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67" w:rsidRPr="00F871AF" w:rsidRDefault="001D0667" w:rsidP="001D0667">
      <w:pPr>
        <w:spacing w:after="0" w:line="240" w:lineRule="auto"/>
        <w:jc w:val="center"/>
        <w:rPr>
          <w:b/>
          <w:i/>
          <w:sz w:val="30"/>
          <w:szCs w:val="30"/>
          <w:lang w:val="ro-RO"/>
        </w:rPr>
      </w:pPr>
      <w:r w:rsidRPr="00F871AF">
        <w:rPr>
          <w:b/>
          <w:i/>
          <w:sz w:val="30"/>
          <w:szCs w:val="30"/>
          <w:lang w:val="ro-RO"/>
        </w:rPr>
        <w:t xml:space="preserve">Planul de acțiuni privind identificarea beneficiarilor </w:t>
      </w:r>
    </w:p>
    <w:p w:rsidR="001651FA" w:rsidRDefault="001D0667" w:rsidP="003B1400">
      <w:pPr>
        <w:spacing w:after="0" w:line="240" w:lineRule="auto"/>
        <w:jc w:val="center"/>
        <w:rPr>
          <w:b/>
          <w:i/>
          <w:sz w:val="30"/>
          <w:szCs w:val="30"/>
          <w:lang w:val="ro-RO"/>
        </w:rPr>
      </w:pPr>
      <w:r w:rsidRPr="00F871AF">
        <w:rPr>
          <w:b/>
          <w:i/>
          <w:sz w:val="30"/>
          <w:szCs w:val="30"/>
          <w:lang w:val="ro-RO"/>
        </w:rPr>
        <w:t xml:space="preserve">efectivi </w:t>
      </w:r>
      <w:r w:rsidR="00B362F2">
        <w:rPr>
          <w:b/>
          <w:i/>
          <w:sz w:val="30"/>
          <w:szCs w:val="30"/>
          <w:lang w:val="ro-RO"/>
        </w:rPr>
        <w:t xml:space="preserve">ai </w:t>
      </w:r>
      <w:r w:rsidR="00421F71">
        <w:rPr>
          <w:b/>
          <w:i/>
          <w:sz w:val="30"/>
          <w:szCs w:val="30"/>
          <w:lang w:val="ro-RO"/>
        </w:rPr>
        <w:t>acționari</w:t>
      </w:r>
      <w:r w:rsidR="00B362F2">
        <w:rPr>
          <w:b/>
          <w:i/>
          <w:sz w:val="30"/>
          <w:szCs w:val="30"/>
          <w:lang w:val="ro-RO"/>
        </w:rPr>
        <w:t>lor</w:t>
      </w:r>
      <w:r w:rsidR="00421F71">
        <w:rPr>
          <w:b/>
          <w:i/>
          <w:sz w:val="30"/>
          <w:szCs w:val="30"/>
          <w:lang w:val="ro-RO"/>
        </w:rPr>
        <w:t xml:space="preserve"> care dețin participații calificate</w:t>
      </w:r>
      <w:r w:rsidRPr="00F871AF">
        <w:rPr>
          <w:b/>
          <w:i/>
          <w:sz w:val="30"/>
          <w:szCs w:val="30"/>
          <w:lang w:val="ro-RO"/>
        </w:rPr>
        <w:t xml:space="preserve"> </w:t>
      </w:r>
    </w:p>
    <w:p w:rsidR="001D0667" w:rsidRPr="00F871AF" w:rsidRDefault="001D0667" w:rsidP="003B1400">
      <w:pPr>
        <w:spacing w:after="0" w:line="240" w:lineRule="auto"/>
        <w:jc w:val="center"/>
        <w:rPr>
          <w:b/>
          <w:i/>
          <w:sz w:val="30"/>
          <w:szCs w:val="30"/>
          <w:lang w:val="ro-RO"/>
        </w:rPr>
      </w:pPr>
      <w:r w:rsidRPr="00F871AF">
        <w:rPr>
          <w:b/>
          <w:i/>
          <w:sz w:val="30"/>
          <w:szCs w:val="30"/>
          <w:lang w:val="ro-RO"/>
        </w:rPr>
        <w:t xml:space="preserve">în </w:t>
      </w:r>
      <w:r w:rsidR="005E5F1D" w:rsidRPr="00F871AF">
        <w:rPr>
          <w:b/>
          <w:i/>
          <w:sz w:val="30"/>
          <w:szCs w:val="30"/>
          <w:lang w:val="ro-RO"/>
        </w:rPr>
        <w:t>companiile de asigurări</w:t>
      </w:r>
    </w:p>
    <w:tbl>
      <w:tblPr>
        <w:tblStyle w:val="TableGrid"/>
        <w:tblpPr w:leftFromText="180" w:rightFromText="180" w:vertAnchor="text" w:horzAnchor="margin" w:tblpXSpec="center" w:tblpY="528"/>
        <w:tblW w:w="9931" w:type="dxa"/>
        <w:tblLayout w:type="fixed"/>
        <w:tblLook w:val="04A0"/>
      </w:tblPr>
      <w:tblGrid>
        <w:gridCol w:w="426"/>
        <w:gridCol w:w="4055"/>
        <w:gridCol w:w="1276"/>
        <w:gridCol w:w="2410"/>
        <w:gridCol w:w="1764"/>
      </w:tblGrid>
      <w:tr w:rsidR="003B1400" w:rsidRPr="00F871AF" w:rsidTr="00AB3055">
        <w:trPr>
          <w:trHeight w:val="66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B1400" w:rsidRPr="00F871AF" w:rsidRDefault="003B1400" w:rsidP="00AB3055">
            <w:pPr>
              <w:spacing w:line="276" w:lineRule="auto"/>
              <w:jc w:val="center"/>
              <w:rPr>
                <w:rFonts w:cs="Times New Roman"/>
                <w:b/>
                <w:lang w:val="ro-RO"/>
              </w:rPr>
            </w:pPr>
            <w:r w:rsidRPr="00F871AF">
              <w:rPr>
                <w:rFonts w:cs="Times New Roman"/>
                <w:b/>
                <w:lang w:val="ro-RO"/>
              </w:rPr>
              <w:t>Nr.</w:t>
            </w:r>
          </w:p>
        </w:tc>
        <w:tc>
          <w:tcPr>
            <w:tcW w:w="4055" w:type="dxa"/>
            <w:tcBorders>
              <w:left w:val="single" w:sz="4" w:space="0" w:color="auto"/>
            </w:tcBorders>
            <w:vAlign w:val="center"/>
          </w:tcPr>
          <w:p w:rsidR="003B1400" w:rsidRPr="00F871AF" w:rsidRDefault="003B1400" w:rsidP="004A5C6D">
            <w:pPr>
              <w:spacing w:line="276" w:lineRule="auto"/>
              <w:jc w:val="center"/>
              <w:rPr>
                <w:rFonts w:cs="Times New Roman"/>
                <w:b/>
                <w:lang w:val="ro-RO"/>
              </w:rPr>
            </w:pPr>
            <w:r w:rsidRPr="00F871AF">
              <w:rPr>
                <w:rFonts w:cs="Times New Roman"/>
                <w:b/>
                <w:lang w:val="ro-RO"/>
              </w:rPr>
              <w:t>Denumirea acțiunilor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1400" w:rsidRPr="00F871AF" w:rsidRDefault="000609C9" w:rsidP="004A5C6D">
            <w:pPr>
              <w:spacing w:line="276" w:lineRule="auto"/>
              <w:jc w:val="center"/>
              <w:rPr>
                <w:rFonts w:cs="Times New Roman"/>
                <w:b/>
                <w:lang w:val="ro-RO"/>
              </w:rPr>
            </w:pPr>
            <w:r>
              <w:rPr>
                <w:rFonts w:cs="Times New Roman"/>
                <w:b/>
                <w:lang w:val="ro-RO"/>
              </w:rPr>
              <w:t>Termene</w:t>
            </w:r>
            <w:r w:rsidR="003B1400" w:rsidRPr="00F871AF">
              <w:rPr>
                <w:rFonts w:cs="Times New Roman"/>
                <w:b/>
                <w:lang w:val="ro-RO"/>
              </w:rPr>
              <w:t xml:space="preserve"> de referință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B1400" w:rsidRPr="00F871AF" w:rsidRDefault="003B1400" w:rsidP="004A5C6D">
            <w:pPr>
              <w:spacing w:line="276" w:lineRule="auto"/>
              <w:jc w:val="center"/>
              <w:rPr>
                <w:rFonts w:cs="Times New Roman"/>
                <w:b/>
                <w:lang w:val="ro-RO"/>
              </w:rPr>
            </w:pPr>
            <w:r w:rsidRPr="00F871AF">
              <w:rPr>
                <w:rFonts w:cs="Times New Roman"/>
                <w:b/>
                <w:lang w:val="ro-RO"/>
              </w:rPr>
              <w:t>Indicatori</w:t>
            </w:r>
          </w:p>
          <w:p w:rsidR="003B1400" w:rsidRPr="00F871AF" w:rsidRDefault="003B1400" w:rsidP="004A5C6D">
            <w:pPr>
              <w:spacing w:line="276" w:lineRule="auto"/>
              <w:jc w:val="center"/>
              <w:rPr>
                <w:rFonts w:cs="Times New Roman"/>
                <w:b/>
                <w:lang w:val="ro-RO"/>
              </w:rPr>
            </w:pPr>
            <w:r w:rsidRPr="00F871AF">
              <w:rPr>
                <w:rFonts w:cs="Times New Roman"/>
                <w:b/>
                <w:lang w:val="ro-RO"/>
              </w:rPr>
              <w:t>de rezultat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3B1400" w:rsidRPr="00F871AF" w:rsidRDefault="003B1400" w:rsidP="004A5C6D">
            <w:pPr>
              <w:spacing w:line="276" w:lineRule="auto"/>
              <w:rPr>
                <w:rFonts w:cs="Times New Roman"/>
                <w:b/>
                <w:lang w:val="ro-RO"/>
              </w:rPr>
            </w:pPr>
          </w:p>
          <w:p w:rsidR="003B1400" w:rsidRPr="00F871AF" w:rsidRDefault="003B1400" w:rsidP="004A5C6D">
            <w:pPr>
              <w:spacing w:line="276" w:lineRule="auto"/>
              <w:jc w:val="center"/>
              <w:rPr>
                <w:rFonts w:cs="Times New Roman"/>
                <w:b/>
                <w:lang w:val="ro-RO"/>
              </w:rPr>
            </w:pPr>
            <w:r w:rsidRPr="00F871AF">
              <w:rPr>
                <w:rFonts w:cs="Times New Roman"/>
                <w:b/>
                <w:lang w:val="ro-RO"/>
              </w:rPr>
              <w:t>Responsabili de realizare</w:t>
            </w:r>
          </w:p>
        </w:tc>
      </w:tr>
      <w:tr w:rsidR="003B1400" w:rsidRPr="00F871AF" w:rsidTr="00AB3055">
        <w:trPr>
          <w:trHeight w:val="161"/>
        </w:trPr>
        <w:tc>
          <w:tcPr>
            <w:tcW w:w="426" w:type="dxa"/>
            <w:tcBorders>
              <w:right w:val="single" w:sz="4" w:space="0" w:color="auto"/>
            </w:tcBorders>
          </w:tcPr>
          <w:p w:rsidR="003B1400" w:rsidRPr="00F871AF" w:rsidRDefault="003B1400" w:rsidP="00AB3055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F871AF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3B1400" w:rsidRPr="00F871AF" w:rsidRDefault="003B1400" w:rsidP="004A5C6D">
            <w:pPr>
              <w:spacing w:line="276" w:lineRule="auto"/>
              <w:ind w:left="-75"/>
              <w:jc w:val="center"/>
              <w:rPr>
                <w:b/>
                <w:sz w:val="20"/>
                <w:szCs w:val="20"/>
                <w:lang w:val="ro-RO"/>
              </w:rPr>
            </w:pPr>
            <w:r w:rsidRPr="00F871AF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</w:tcPr>
          <w:p w:rsidR="003B1400" w:rsidRPr="00F871AF" w:rsidRDefault="003B1400" w:rsidP="004A5C6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F871AF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1400" w:rsidRPr="00F871AF" w:rsidRDefault="003B1400" w:rsidP="004A5C6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F871AF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3B1400" w:rsidRPr="00F871AF" w:rsidRDefault="003B1400" w:rsidP="004A5C6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F871AF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3B1400" w:rsidRPr="006233DC" w:rsidTr="00AB3055">
        <w:trPr>
          <w:trHeight w:val="307"/>
        </w:trPr>
        <w:tc>
          <w:tcPr>
            <w:tcW w:w="9931" w:type="dxa"/>
            <w:gridSpan w:val="5"/>
            <w:vAlign w:val="center"/>
          </w:tcPr>
          <w:p w:rsidR="003B1400" w:rsidRPr="00F871AF" w:rsidRDefault="003B1400" w:rsidP="00294F8E">
            <w:pPr>
              <w:spacing w:line="276" w:lineRule="auto"/>
              <w:rPr>
                <w:b/>
                <w:i/>
                <w:sz w:val="24"/>
                <w:szCs w:val="24"/>
                <w:lang w:val="ro-RO"/>
              </w:rPr>
            </w:pPr>
            <w:r w:rsidRPr="00F871AF">
              <w:rPr>
                <w:b/>
                <w:i/>
                <w:sz w:val="24"/>
                <w:szCs w:val="24"/>
                <w:lang w:val="ro-RO"/>
              </w:rPr>
              <w:t xml:space="preserve">Obiectivul I. </w:t>
            </w:r>
            <w:r w:rsidR="00A96EC9" w:rsidRPr="00F871AF">
              <w:rPr>
                <w:b/>
                <w:i/>
                <w:sz w:val="24"/>
                <w:szCs w:val="24"/>
                <w:lang w:val="ro-RO"/>
              </w:rPr>
              <w:t>Colectarea informațiilor aferente</w:t>
            </w:r>
            <w:r w:rsidRPr="00F871AF">
              <w:rPr>
                <w:b/>
                <w:i/>
                <w:sz w:val="24"/>
                <w:szCs w:val="24"/>
                <w:lang w:val="ro-RO"/>
              </w:rPr>
              <w:t xml:space="preserve"> acționarilor care dețin participații calificate în companiile de asigur</w:t>
            </w:r>
            <w:r w:rsidR="00A96EC9" w:rsidRPr="00F871AF">
              <w:rPr>
                <w:b/>
                <w:i/>
                <w:sz w:val="24"/>
                <w:szCs w:val="24"/>
                <w:lang w:val="ro-RO"/>
              </w:rPr>
              <w:t>ări</w:t>
            </w:r>
          </w:p>
        </w:tc>
      </w:tr>
      <w:tr w:rsidR="00A96EC9" w:rsidRPr="006233DC" w:rsidTr="00AB3055">
        <w:trPr>
          <w:trHeight w:val="54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A96EC9" w:rsidRPr="00F871AF" w:rsidRDefault="00A96EC9" w:rsidP="00AB30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A96EC9" w:rsidRPr="00F871AF" w:rsidRDefault="00A96EC9" w:rsidP="00B362F2">
            <w:pPr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>Elaborarea</w:t>
            </w:r>
            <w:r w:rsidR="00421F71">
              <w:rPr>
                <w:lang w:val="ro-RO"/>
              </w:rPr>
              <w:t xml:space="preserve"> chestionarului</w:t>
            </w:r>
            <w:r w:rsidRPr="00F871AF">
              <w:rPr>
                <w:lang w:val="ro-RO"/>
              </w:rPr>
              <w:t xml:space="preserve"> și aprobarea </w:t>
            </w:r>
            <w:r w:rsidR="00B217D6">
              <w:rPr>
                <w:lang w:val="ro-RO"/>
              </w:rPr>
              <w:t>Program</w:t>
            </w:r>
            <w:r w:rsidR="00BD6F30">
              <w:rPr>
                <w:lang w:val="ro-RO"/>
              </w:rPr>
              <w:t>ului de identificare a beneficia</w:t>
            </w:r>
            <w:r w:rsidR="00B217D6">
              <w:rPr>
                <w:lang w:val="ro-RO"/>
              </w:rPr>
              <w:t>rilor efectivi</w:t>
            </w:r>
            <w:r w:rsidRPr="00F871AF">
              <w:rPr>
                <w:lang w:val="ro-RO"/>
              </w:rPr>
              <w:t xml:space="preserve"> </w:t>
            </w:r>
            <w:r w:rsidR="00421F71">
              <w:rPr>
                <w:lang w:val="ro-RO"/>
              </w:rPr>
              <w:t xml:space="preserve"> </w:t>
            </w:r>
            <w:r w:rsidR="00B362F2">
              <w:rPr>
                <w:lang w:val="ro-RO"/>
              </w:rPr>
              <w:t>ai</w:t>
            </w:r>
            <w:r w:rsidR="00421F71">
              <w:rPr>
                <w:lang w:val="ro-RO"/>
              </w:rPr>
              <w:t xml:space="preserve"> acționari</w:t>
            </w:r>
            <w:r w:rsidR="00B362F2">
              <w:rPr>
                <w:lang w:val="ro-RO"/>
              </w:rPr>
              <w:t>lor</w:t>
            </w:r>
            <w:r w:rsidR="00421F71">
              <w:rPr>
                <w:lang w:val="ro-RO"/>
              </w:rPr>
              <w:t xml:space="preserve"> care dețin </w:t>
            </w:r>
            <w:r w:rsidR="00421F71" w:rsidRPr="00F871AF">
              <w:rPr>
                <w:lang w:val="ro-RO"/>
              </w:rPr>
              <w:t>participații calificate</w:t>
            </w:r>
            <w:r w:rsidR="00421F71">
              <w:rPr>
                <w:lang w:val="ro-RO"/>
              </w:rPr>
              <w:t xml:space="preserve"> (acționari semnificativi)</w:t>
            </w:r>
            <w:r w:rsidRPr="00F871AF">
              <w:rPr>
                <w:lang w:val="ro-RO"/>
              </w:rPr>
              <w:t xml:space="preserve"> în companiile de asigurări</w:t>
            </w:r>
          </w:p>
        </w:tc>
        <w:tc>
          <w:tcPr>
            <w:tcW w:w="1276" w:type="dxa"/>
          </w:tcPr>
          <w:p w:rsidR="00A96EC9" w:rsidRPr="00F871AF" w:rsidRDefault="00A96EC9" w:rsidP="00A96EC9">
            <w:pPr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31.03.2018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6A4C" w:rsidRDefault="00DD6A4C" w:rsidP="00B217D6">
            <w:pPr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Chestionar elaborat,</w:t>
            </w:r>
          </w:p>
          <w:p w:rsidR="00A96EC9" w:rsidRPr="00F871AF" w:rsidRDefault="00B217D6" w:rsidP="00B217D6">
            <w:pPr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Program elaborat </w:t>
            </w:r>
            <w:r w:rsidR="00A96EC9" w:rsidRPr="00F871AF">
              <w:rPr>
                <w:sz w:val="20"/>
                <w:szCs w:val="20"/>
                <w:lang w:val="ro-RO"/>
              </w:rPr>
              <w:t>și aprobat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A96EC9" w:rsidRPr="00F871AF" w:rsidRDefault="00A96EC9" w:rsidP="004A5C6D">
            <w:pPr>
              <w:ind w:left="-75" w:hanging="33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3B1400" w:rsidRPr="006233DC" w:rsidTr="00AB3055">
        <w:trPr>
          <w:trHeight w:val="54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B1400" w:rsidRPr="00F871AF" w:rsidRDefault="003B1400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3B1400" w:rsidRPr="00F871AF" w:rsidRDefault="003B1400" w:rsidP="00294F8E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 xml:space="preserve">Transmiterea chestionarelor privind evaluarea acționarilor </w:t>
            </w:r>
            <w:r w:rsidR="00DD6A4C">
              <w:rPr>
                <w:lang w:val="ro-RO"/>
              </w:rPr>
              <w:t>semnificativi și solicitarea pentru prezentare a informațiilor din pct.17 din Program</w:t>
            </w:r>
            <w:r w:rsidR="00294F8E">
              <w:rPr>
                <w:lang w:val="ro-RO"/>
              </w:rPr>
              <w:t>ul  de identificare a beneficiarilor efectivi</w:t>
            </w:r>
            <w:r w:rsidR="00294F8E" w:rsidRPr="00F871AF">
              <w:rPr>
                <w:lang w:val="ro-RO"/>
              </w:rPr>
              <w:t xml:space="preserve"> </w:t>
            </w:r>
            <w:r w:rsidR="00294F8E">
              <w:rPr>
                <w:lang w:val="ro-RO"/>
              </w:rPr>
              <w:t xml:space="preserve"> ai acționarilor care dețin </w:t>
            </w:r>
            <w:r w:rsidR="00294F8E" w:rsidRPr="00F871AF">
              <w:rPr>
                <w:lang w:val="ro-RO"/>
              </w:rPr>
              <w:t>participații calificate în companiile de asigurări</w:t>
            </w:r>
          </w:p>
        </w:tc>
        <w:tc>
          <w:tcPr>
            <w:tcW w:w="1276" w:type="dxa"/>
          </w:tcPr>
          <w:p w:rsidR="003B1400" w:rsidRPr="00F871AF" w:rsidRDefault="00CE4DEC" w:rsidP="00CE4DEC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până la </w:t>
            </w:r>
            <w:r w:rsidR="00A96EC9" w:rsidRPr="00F871AF"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ro-RO"/>
              </w:rPr>
              <w:t>0</w:t>
            </w:r>
            <w:r w:rsidR="00A96EC9" w:rsidRPr="00F871AF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4</w:t>
            </w:r>
            <w:r w:rsidR="00A96EC9" w:rsidRPr="00F871AF">
              <w:rPr>
                <w:sz w:val="20"/>
                <w:szCs w:val="20"/>
                <w:lang w:val="ro-RO"/>
              </w:rPr>
              <w:t>.2018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1400" w:rsidRPr="00F871AF" w:rsidRDefault="003B1400" w:rsidP="00A5570D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Chestionare transmise către acționari</w:t>
            </w:r>
            <w:r w:rsidR="00B362F2">
              <w:rPr>
                <w:sz w:val="20"/>
                <w:szCs w:val="20"/>
                <w:lang w:val="ro-RO"/>
              </w:rPr>
              <w:t>i semnificativi</w:t>
            </w:r>
            <w:r w:rsidR="00745981">
              <w:rPr>
                <w:sz w:val="20"/>
                <w:szCs w:val="20"/>
                <w:lang w:val="ro-RO"/>
              </w:rPr>
              <w:t xml:space="preserve">, </w:t>
            </w:r>
            <w:r w:rsidR="001651FA">
              <w:rPr>
                <w:sz w:val="20"/>
                <w:szCs w:val="20"/>
                <w:lang w:val="ro-RO"/>
              </w:rPr>
              <w:t>cel puțin 16 solicitări de informații transmise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3B1400" w:rsidRPr="00F871AF" w:rsidRDefault="003B1400" w:rsidP="006233DC">
            <w:pPr>
              <w:spacing w:line="276" w:lineRule="auto"/>
              <w:ind w:left="-75" w:hanging="33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  <w:r w:rsidR="00BD6F30">
              <w:rPr>
                <w:sz w:val="20"/>
                <w:szCs w:val="20"/>
                <w:lang w:val="ro-RO"/>
              </w:rPr>
              <w:t xml:space="preserve">,  </w:t>
            </w:r>
            <w:r w:rsidR="00BD6F30">
              <w:rPr>
                <w:sz w:val="20"/>
                <w:szCs w:val="20"/>
                <w:lang w:val="ro-RO"/>
              </w:rPr>
              <w:t>companiile de asigurări</w:t>
            </w:r>
          </w:p>
        </w:tc>
      </w:tr>
      <w:tr w:rsidR="003B1400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B1400" w:rsidRPr="00F871AF" w:rsidRDefault="003B1400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3B1400" w:rsidRPr="00F871AF" w:rsidRDefault="003B1400" w:rsidP="004A5C6D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>Prezentarea de către acționarii</w:t>
            </w:r>
            <w:r w:rsidR="005E5F1D" w:rsidRPr="00F871AF">
              <w:rPr>
                <w:lang w:val="ro-RO"/>
              </w:rPr>
              <w:t xml:space="preserve"> semnificativi ai</w:t>
            </w:r>
            <w:r w:rsidRPr="00F871AF">
              <w:rPr>
                <w:lang w:val="ro-RO"/>
              </w:rPr>
              <w:t xml:space="preserve"> companiilor de asigurări a chestionarelor completate</w:t>
            </w:r>
          </w:p>
        </w:tc>
        <w:tc>
          <w:tcPr>
            <w:tcW w:w="1276" w:type="dxa"/>
          </w:tcPr>
          <w:p w:rsidR="003B1400" w:rsidRPr="00F871AF" w:rsidRDefault="00CE4DEC" w:rsidP="00CE4DEC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până la </w:t>
            </w:r>
            <w:r w:rsidR="003B1400" w:rsidRPr="00F871AF"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ro-RO"/>
              </w:rPr>
              <w:t>1</w:t>
            </w:r>
            <w:r w:rsidR="003B1400" w:rsidRPr="00F871AF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5</w:t>
            </w:r>
            <w:r w:rsidR="003B1400" w:rsidRPr="00F871AF">
              <w:rPr>
                <w:sz w:val="20"/>
                <w:szCs w:val="20"/>
                <w:lang w:val="ro-RO"/>
              </w:rPr>
              <w:t>.2018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1400" w:rsidRPr="00F871AF" w:rsidRDefault="00745981" w:rsidP="00745981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Numărul c</w:t>
            </w:r>
            <w:r w:rsidRPr="00F871AF">
              <w:rPr>
                <w:sz w:val="20"/>
                <w:szCs w:val="20"/>
                <w:lang w:val="ro-RO"/>
              </w:rPr>
              <w:t>hes</w:t>
            </w:r>
            <w:r>
              <w:rPr>
                <w:sz w:val="20"/>
                <w:szCs w:val="20"/>
                <w:lang w:val="ro-RO"/>
              </w:rPr>
              <w:t xml:space="preserve">tionarelor recepționate de către </w:t>
            </w:r>
            <w:r w:rsidRPr="00F871AF">
              <w:rPr>
                <w:sz w:val="20"/>
                <w:szCs w:val="20"/>
                <w:lang w:val="ro-RO"/>
              </w:rPr>
              <w:t>autorit</w:t>
            </w:r>
            <w:r>
              <w:rPr>
                <w:sz w:val="20"/>
                <w:szCs w:val="20"/>
                <w:lang w:val="ro-RO"/>
              </w:rPr>
              <w:t>atea</w:t>
            </w:r>
            <w:r w:rsidRPr="00F871AF">
              <w:rPr>
                <w:sz w:val="20"/>
                <w:szCs w:val="20"/>
                <w:lang w:val="ro-RO"/>
              </w:rPr>
              <w:t xml:space="preserve"> </w:t>
            </w:r>
            <w:r w:rsidR="003B1400" w:rsidRPr="00F871AF">
              <w:rPr>
                <w:sz w:val="20"/>
                <w:szCs w:val="20"/>
                <w:lang w:val="ro-RO"/>
              </w:rPr>
              <w:t>de supraveghere</w:t>
            </w:r>
            <w:r w:rsidR="00BD6F30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3B1400" w:rsidRPr="00F871AF" w:rsidRDefault="00BD6F30" w:rsidP="00BD6F30">
            <w:pPr>
              <w:spacing w:line="276" w:lineRule="auto"/>
              <w:ind w:left="-75" w:hanging="33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Companiile de asigurări și a</w:t>
            </w:r>
            <w:r w:rsidR="003B1400" w:rsidRPr="00F871AF">
              <w:rPr>
                <w:sz w:val="20"/>
                <w:szCs w:val="20"/>
                <w:lang w:val="ro-RO"/>
              </w:rPr>
              <w:t xml:space="preserve">cționarii </w:t>
            </w:r>
            <w:r w:rsidR="005E5F1D" w:rsidRPr="00F871AF">
              <w:rPr>
                <w:sz w:val="20"/>
                <w:szCs w:val="20"/>
                <w:lang w:val="ro-RO"/>
              </w:rPr>
              <w:t xml:space="preserve">semnificativi ai </w:t>
            </w:r>
            <w:r w:rsidR="003B1400" w:rsidRPr="00F871AF">
              <w:rPr>
                <w:sz w:val="20"/>
                <w:szCs w:val="20"/>
                <w:lang w:val="ro-RO"/>
              </w:rPr>
              <w:t>companiilor de asigurări</w:t>
            </w:r>
          </w:p>
        </w:tc>
      </w:tr>
      <w:tr w:rsidR="003B1400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B1400" w:rsidRPr="00F871AF" w:rsidRDefault="003B1400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3B1400" w:rsidRPr="00F871AF" w:rsidRDefault="00745981" w:rsidP="00BD6F30">
            <w:pPr>
              <w:spacing w:line="276" w:lineRule="auto"/>
              <w:ind w:left="-75"/>
              <w:jc w:val="both"/>
              <w:rPr>
                <w:lang w:val="ro-RO"/>
              </w:rPr>
            </w:pPr>
            <w:r>
              <w:rPr>
                <w:lang w:val="ro-RO"/>
              </w:rPr>
              <w:t>Verificare</w:t>
            </w:r>
            <w:r w:rsidR="006233DC">
              <w:rPr>
                <w:lang w:val="ro-RO"/>
              </w:rPr>
              <w:t>a</w:t>
            </w:r>
            <w:r>
              <w:rPr>
                <w:lang w:val="ro-RO"/>
              </w:rPr>
              <w:t xml:space="preserve"> prezentării și completării</w:t>
            </w:r>
            <w:r w:rsidR="008278D3">
              <w:rPr>
                <w:lang w:val="ro-RO"/>
              </w:rPr>
              <w:t xml:space="preserve"> </w:t>
            </w:r>
            <w:r w:rsidR="003B1400" w:rsidRPr="00F871AF">
              <w:rPr>
                <w:lang w:val="ro-RO"/>
              </w:rPr>
              <w:t>informației prezentate de acționari</w:t>
            </w:r>
            <w:r w:rsidR="00B362F2">
              <w:rPr>
                <w:lang w:val="ro-RO"/>
              </w:rPr>
              <w:t>i semnificativi</w:t>
            </w:r>
            <w:r w:rsidR="003B1400" w:rsidRPr="00F871AF">
              <w:rPr>
                <w:lang w:val="ro-RO"/>
              </w:rPr>
              <w:t xml:space="preserve"> în chestionare </w:t>
            </w:r>
          </w:p>
        </w:tc>
        <w:tc>
          <w:tcPr>
            <w:tcW w:w="1276" w:type="dxa"/>
          </w:tcPr>
          <w:p w:rsidR="003B1400" w:rsidRPr="00F871AF" w:rsidRDefault="005F2242" w:rsidP="004A5C6D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>
              <w:rPr>
                <w:lang w:val="ro-MO"/>
              </w:rPr>
              <w:t>30.06.2018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1400" w:rsidRDefault="00C338AB" w:rsidP="00745981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</w:t>
            </w:r>
            <w:r w:rsidR="00745981">
              <w:rPr>
                <w:sz w:val="20"/>
                <w:szCs w:val="20"/>
                <w:lang w:val="ro-RO"/>
              </w:rPr>
              <w:t>C</w:t>
            </w:r>
            <w:r w:rsidR="007E187A" w:rsidRPr="00F871AF">
              <w:rPr>
                <w:sz w:val="20"/>
                <w:szCs w:val="20"/>
                <w:lang w:val="ro-RO"/>
              </w:rPr>
              <w:t xml:space="preserve">hestionare </w:t>
            </w:r>
            <w:r w:rsidR="003B1400" w:rsidRPr="00F871AF">
              <w:rPr>
                <w:sz w:val="20"/>
                <w:szCs w:val="20"/>
                <w:lang w:val="ro-RO"/>
              </w:rPr>
              <w:t>generalizate</w:t>
            </w:r>
            <w:r w:rsidR="007E187A" w:rsidRPr="00F871AF">
              <w:rPr>
                <w:sz w:val="20"/>
                <w:szCs w:val="20"/>
                <w:lang w:val="ro-RO"/>
              </w:rPr>
              <w:t xml:space="preserve"> și analizate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C338AB" w:rsidRPr="00F871AF" w:rsidRDefault="00C338AB" w:rsidP="00745981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</w:t>
            </w:r>
            <w:r w:rsidRPr="00C338AB">
              <w:rPr>
                <w:sz w:val="20"/>
                <w:szCs w:val="20"/>
                <w:lang w:val="ro-RO"/>
              </w:rPr>
              <w:t>Numărul de scrisori expediate acționarilor în scopul solicitării unor informații suplimentare sau clarificări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3B1400" w:rsidRPr="00F871AF" w:rsidRDefault="000609C9" w:rsidP="004A5C6D">
            <w:pPr>
              <w:spacing w:line="276" w:lineRule="auto"/>
              <w:ind w:left="-75" w:hanging="33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Companiile de asigurări,</w:t>
            </w:r>
            <w:r w:rsidR="001A6CF5">
              <w:rPr>
                <w:sz w:val="20"/>
                <w:szCs w:val="20"/>
                <w:lang w:val="ro-RO"/>
              </w:rPr>
              <w:t xml:space="preserve"> </w:t>
            </w:r>
            <w:r w:rsidR="003B1400"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3B1400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B1400" w:rsidRPr="00F871AF" w:rsidRDefault="003B1400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3B1400" w:rsidRPr="00F871AF" w:rsidRDefault="00745981" w:rsidP="00FA5A64">
            <w:pPr>
              <w:spacing w:line="276" w:lineRule="auto"/>
              <w:ind w:left="-75"/>
              <w:jc w:val="both"/>
              <w:rPr>
                <w:lang w:val="ro-RO"/>
              </w:rPr>
            </w:pPr>
            <w:r>
              <w:rPr>
                <w:lang w:val="ro-RO"/>
              </w:rPr>
              <w:t>Recepționarea de la</w:t>
            </w:r>
            <w:r w:rsidR="003B1400" w:rsidRPr="00F871AF">
              <w:rPr>
                <w:lang w:val="ro-RO"/>
              </w:rPr>
              <w:t xml:space="preserve"> </w:t>
            </w:r>
            <w:r w:rsidR="003B1400" w:rsidRPr="00745981">
              <w:rPr>
                <w:lang w:val="ro-MO"/>
              </w:rPr>
              <w:t>acționari</w:t>
            </w:r>
            <w:r w:rsidR="005E5F1D" w:rsidRPr="00745981">
              <w:rPr>
                <w:lang w:val="ro-MO"/>
              </w:rPr>
              <w:t>i</w:t>
            </w:r>
            <w:r w:rsidR="005E5F1D" w:rsidRPr="00F871AF">
              <w:rPr>
                <w:lang w:val="ro-RO"/>
              </w:rPr>
              <w:t xml:space="preserve"> semnificativi</w:t>
            </w:r>
            <w:r w:rsidR="003B1400" w:rsidRPr="00F871AF">
              <w:rPr>
                <w:lang w:val="ro-RO"/>
              </w:rPr>
              <w:t xml:space="preserve"> a documentelor și informațiilor </w:t>
            </w:r>
            <w:r w:rsidR="005E5F1D" w:rsidRPr="00F871AF">
              <w:rPr>
                <w:lang w:val="ro-RO"/>
              </w:rPr>
              <w:t>prevăzute</w:t>
            </w:r>
            <w:r w:rsidR="003B1400" w:rsidRPr="00F871AF">
              <w:rPr>
                <w:lang w:val="ro-RO"/>
              </w:rPr>
              <w:t xml:space="preserve"> în pct.1</w:t>
            </w:r>
            <w:r w:rsidR="00FA5A64">
              <w:rPr>
                <w:lang w:val="ro-RO"/>
              </w:rPr>
              <w:t>7</w:t>
            </w:r>
            <w:r w:rsidR="003B1400" w:rsidRPr="00F871AF">
              <w:rPr>
                <w:lang w:val="ro-RO"/>
              </w:rPr>
              <w:t xml:space="preserve"> din Program</w:t>
            </w:r>
            <w:r w:rsidR="00294F8E">
              <w:rPr>
                <w:lang w:val="ro-RO"/>
              </w:rPr>
              <w:t>ul  de identificare a beneficiarilor efectivi</w:t>
            </w:r>
            <w:r w:rsidR="00294F8E" w:rsidRPr="00F871AF">
              <w:rPr>
                <w:lang w:val="ro-RO"/>
              </w:rPr>
              <w:t xml:space="preserve"> </w:t>
            </w:r>
            <w:r w:rsidR="00294F8E">
              <w:rPr>
                <w:lang w:val="ro-RO"/>
              </w:rPr>
              <w:t xml:space="preserve"> ai acționarilor care dețin </w:t>
            </w:r>
            <w:r w:rsidR="00294F8E" w:rsidRPr="00F871AF">
              <w:rPr>
                <w:lang w:val="ro-RO"/>
              </w:rPr>
              <w:t>participații calificate în companiile de asigurări</w:t>
            </w:r>
          </w:p>
        </w:tc>
        <w:tc>
          <w:tcPr>
            <w:tcW w:w="1276" w:type="dxa"/>
          </w:tcPr>
          <w:p w:rsidR="003B1400" w:rsidRPr="00F871AF" w:rsidRDefault="003B1400" w:rsidP="00CE4DEC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3</w:t>
            </w:r>
            <w:r w:rsidR="00CE4DEC">
              <w:rPr>
                <w:sz w:val="20"/>
                <w:szCs w:val="20"/>
                <w:lang w:val="ro-RO"/>
              </w:rPr>
              <w:t>1</w:t>
            </w:r>
            <w:r w:rsidRPr="00F871AF">
              <w:rPr>
                <w:sz w:val="20"/>
                <w:szCs w:val="20"/>
                <w:lang w:val="ro-RO"/>
              </w:rPr>
              <w:t>.0</w:t>
            </w:r>
            <w:r w:rsidR="00CE4DEC">
              <w:rPr>
                <w:sz w:val="20"/>
                <w:szCs w:val="20"/>
                <w:lang w:val="ro-RO"/>
              </w:rPr>
              <w:t>7</w:t>
            </w:r>
            <w:r w:rsidRPr="00F871AF">
              <w:rPr>
                <w:sz w:val="20"/>
                <w:szCs w:val="20"/>
                <w:lang w:val="ro-RO"/>
              </w:rPr>
              <w:t>.2018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1400" w:rsidRPr="00F871AF" w:rsidRDefault="00AE7CEB" w:rsidP="007E187A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Numărul de documente prezentate autorității de supraveghere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3B1400" w:rsidRPr="00F871AF" w:rsidRDefault="003B1400" w:rsidP="004A5C6D">
            <w:pPr>
              <w:spacing w:line="276" w:lineRule="auto"/>
              <w:ind w:left="-75" w:hanging="33"/>
              <w:rPr>
                <w:b/>
                <w:i/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 xml:space="preserve">Acționarii </w:t>
            </w:r>
            <w:r w:rsidR="005E5F1D" w:rsidRPr="00F871AF">
              <w:rPr>
                <w:sz w:val="20"/>
                <w:szCs w:val="20"/>
                <w:lang w:val="ro-RO"/>
              </w:rPr>
              <w:t xml:space="preserve"> semnificativi ai </w:t>
            </w:r>
            <w:r w:rsidRPr="00F871AF">
              <w:rPr>
                <w:sz w:val="20"/>
                <w:szCs w:val="20"/>
                <w:lang w:val="ro-RO"/>
              </w:rPr>
              <w:t>companiilor de asigurări</w:t>
            </w:r>
          </w:p>
        </w:tc>
      </w:tr>
      <w:tr w:rsidR="003B1400" w:rsidRPr="00385F0D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B1400" w:rsidRPr="00F871AF" w:rsidRDefault="003B1400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3B1400" w:rsidRPr="00F871AF" w:rsidRDefault="00745981" w:rsidP="004A5C6D">
            <w:pPr>
              <w:spacing w:line="276" w:lineRule="auto"/>
              <w:ind w:left="-75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Verificarea prezentării tuturor documentelor către autoritatea de supraveghere și solicitarea, după caz, a informațiilor suplimentare </w:t>
            </w:r>
          </w:p>
        </w:tc>
        <w:tc>
          <w:tcPr>
            <w:tcW w:w="1276" w:type="dxa"/>
          </w:tcPr>
          <w:p w:rsidR="003B1400" w:rsidRPr="00F871AF" w:rsidRDefault="005F2242" w:rsidP="004A5C6D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>
              <w:rPr>
                <w:lang w:val="ro-MO"/>
              </w:rPr>
              <w:t>31.10.2018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1400" w:rsidRDefault="00C338AB" w:rsidP="007E187A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</w:t>
            </w:r>
            <w:r w:rsidR="00AE7CEB">
              <w:rPr>
                <w:sz w:val="20"/>
                <w:szCs w:val="20"/>
                <w:lang w:val="ro-RO"/>
              </w:rPr>
              <w:t>Numărul de companii care au prezentat documentele solicitate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C338AB" w:rsidRPr="00F871AF" w:rsidRDefault="00C338AB" w:rsidP="007E187A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 xml:space="preserve">- </w:t>
            </w:r>
            <w:r>
              <w:rPr>
                <w:lang w:val="ro-MO"/>
              </w:rPr>
              <w:t>Numărul de scrisori expediate acționarilor în scopul solicitării unor informații suplimentare sau clarificări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3B1400" w:rsidRDefault="003B1400" w:rsidP="004A5C6D">
            <w:pPr>
              <w:spacing w:line="276" w:lineRule="auto"/>
              <w:ind w:left="-75" w:hanging="33"/>
              <w:rPr>
                <w:sz w:val="20"/>
                <w:szCs w:val="20"/>
                <w:lang w:val="ro-RO"/>
              </w:rPr>
            </w:pPr>
          </w:p>
          <w:p w:rsidR="00BD6F30" w:rsidRPr="00F871AF" w:rsidRDefault="00BD6F30" w:rsidP="004A5C6D">
            <w:pPr>
              <w:spacing w:line="276" w:lineRule="auto"/>
              <w:ind w:left="-75" w:hanging="33"/>
              <w:rPr>
                <w:b/>
                <w:i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Companiile de asigurări</w:t>
            </w:r>
          </w:p>
        </w:tc>
      </w:tr>
      <w:tr w:rsidR="003B1400" w:rsidRPr="006233DC" w:rsidTr="00AB3055">
        <w:trPr>
          <w:trHeight w:val="264"/>
        </w:trPr>
        <w:tc>
          <w:tcPr>
            <w:tcW w:w="9931" w:type="dxa"/>
            <w:gridSpan w:val="5"/>
          </w:tcPr>
          <w:p w:rsidR="003B1400" w:rsidRPr="00F871AF" w:rsidRDefault="003B1400" w:rsidP="00294F8E">
            <w:pPr>
              <w:spacing w:line="276" w:lineRule="auto"/>
              <w:ind w:hanging="33"/>
              <w:rPr>
                <w:b/>
                <w:i/>
                <w:sz w:val="24"/>
                <w:szCs w:val="24"/>
                <w:lang w:val="ro-RO"/>
              </w:rPr>
            </w:pPr>
            <w:r w:rsidRPr="00F871AF">
              <w:rPr>
                <w:b/>
                <w:i/>
                <w:sz w:val="24"/>
                <w:szCs w:val="24"/>
                <w:lang w:val="ro-RO"/>
              </w:rPr>
              <w:t>Obiectivul II. Identificarea acționarilor</w:t>
            </w:r>
            <w:r w:rsidR="00A52ACF">
              <w:rPr>
                <w:b/>
                <w:i/>
                <w:sz w:val="24"/>
                <w:szCs w:val="24"/>
                <w:lang w:val="ro-RO"/>
              </w:rPr>
              <w:t xml:space="preserve"> semnificativi</w:t>
            </w:r>
            <w:r w:rsidRPr="00F871AF">
              <w:rPr>
                <w:b/>
                <w:i/>
                <w:sz w:val="24"/>
                <w:szCs w:val="24"/>
                <w:lang w:val="ro-RO"/>
              </w:rPr>
              <w:t xml:space="preserve"> </w:t>
            </w:r>
            <w:r w:rsidR="005E5F1D" w:rsidRPr="00F871AF">
              <w:rPr>
                <w:b/>
                <w:i/>
                <w:sz w:val="24"/>
                <w:szCs w:val="24"/>
                <w:lang w:val="ro-RO"/>
              </w:rPr>
              <w:t>și</w:t>
            </w:r>
            <w:r w:rsidRPr="00F871AF">
              <w:rPr>
                <w:b/>
                <w:i/>
                <w:sz w:val="24"/>
                <w:szCs w:val="24"/>
                <w:lang w:val="ro-RO"/>
              </w:rPr>
              <w:t xml:space="preserve"> beneficiarilor efectivi ai </w:t>
            </w:r>
            <w:r w:rsidR="00A52ACF">
              <w:rPr>
                <w:b/>
                <w:i/>
                <w:sz w:val="24"/>
                <w:szCs w:val="24"/>
                <w:lang w:val="ro-RO"/>
              </w:rPr>
              <w:t>acestora</w:t>
            </w:r>
          </w:p>
        </w:tc>
      </w:tr>
      <w:tr w:rsidR="003B1400" w:rsidRPr="006233DC" w:rsidTr="00AB3055">
        <w:trPr>
          <w:trHeight w:val="54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B1400" w:rsidRPr="00F871AF" w:rsidRDefault="003B1400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3B1400" w:rsidRPr="00F871AF" w:rsidRDefault="001269FC" w:rsidP="001269FC">
            <w:pPr>
              <w:spacing w:line="276" w:lineRule="auto"/>
              <w:ind w:left="-75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Examinarea informației din chestionarele și documentele prezentate pe fiecare companie separat  </w:t>
            </w:r>
          </w:p>
        </w:tc>
        <w:tc>
          <w:tcPr>
            <w:tcW w:w="1276" w:type="dxa"/>
          </w:tcPr>
          <w:p w:rsidR="003B1400" w:rsidRPr="00F871AF" w:rsidRDefault="003B1400" w:rsidP="004A5C6D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2018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1400" w:rsidRPr="00F871AF" w:rsidRDefault="001269FC" w:rsidP="007E187A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Notă informativă/ raport privind informația examinată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3B1400" w:rsidRPr="00F871AF" w:rsidRDefault="003B1400" w:rsidP="004A5C6D">
            <w:pPr>
              <w:spacing w:line="276" w:lineRule="auto"/>
              <w:ind w:left="-75" w:hanging="33"/>
              <w:rPr>
                <w:b/>
                <w:i/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95414C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 xml:space="preserve">Colaborarea, după caz, cu organele statului pentru identificarea beneficiarilor efectivi, inclusiv în cazul acționarilor </w:t>
            </w:r>
            <w:r w:rsidR="0095414C">
              <w:rPr>
                <w:lang w:val="ro-RO"/>
              </w:rPr>
              <w:t>nerezidenți</w:t>
            </w:r>
          </w:p>
        </w:tc>
        <w:tc>
          <w:tcPr>
            <w:tcW w:w="1276" w:type="dxa"/>
          </w:tcPr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după caz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Pr="00F871AF" w:rsidRDefault="007E3521" w:rsidP="007E3521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Solicitări de informații transmise </w:t>
            </w:r>
            <w:r w:rsidR="00294F8E">
              <w:rPr>
                <w:sz w:val="20"/>
                <w:szCs w:val="20"/>
                <w:lang w:val="ro-RO"/>
              </w:rPr>
              <w:t xml:space="preserve"> organel</w:t>
            </w:r>
            <w:r>
              <w:rPr>
                <w:sz w:val="20"/>
                <w:szCs w:val="20"/>
                <w:lang w:val="ro-RO"/>
              </w:rPr>
              <w:t>or</w:t>
            </w:r>
            <w:r w:rsidR="00294F8E">
              <w:rPr>
                <w:sz w:val="20"/>
                <w:szCs w:val="20"/>
                <w:lang w:val="ro-RO"/>
              </w:rPr>
              <w:t xml:space="preserve"> de stat 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b/>
                <w:i/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  <w:r>
              <w:rPr>
                <w:sz w:val="20"/>
                <w:szCs w:val="20"/>
                <w:lang w:val="ro-RO"/>
              </w:rPr>
              <w:t>, organele de stat</w:t>
            </w:r>
          </w:p>
        </w:tc>
      </w:tr>
      <w:tr w:rsidR="00FD3BE6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95414C">
            <w:pPr>
              <w:spacing w:line="276" w:lineRule="auto"/>
              <w:ind w:left="-75"/>
              <w:jc w:val="both"/>
              <w:rPr>
                <w:lang w:val="ro-RO"/>
              </w:rPr>
            </w:pPr>
            <w:r>
              <w:rPr>
                <w:lang w:val="ro-RO"/>
              </w:rPr>
              <w:t>Identificarea</w:t>
            </w:r>
            <w:r w:rsidRPr="00F871AF">
              <w:rPr>
                <w:lang w:val="ro-RO"/>
              </w:rPr>
              <w:t xml:space="preserve"> beneficiarilor efectivi ai </w:t>
            </w:r>
            <w:r w:rsidR="00DE7492">
              <w:rPr>
                <w:lang w:val="ro-RO"/>
              </w:rPr>
              <w:t>acț</w:t>
            </w:r>
            <w:r w:rsidR="0095414C">
              <w:rPr>
                <w:lang w:val="ro-RO"/>
              </w:rPr>
              <w:t>ionarilor semnificativi</w:t>
            </w:r>
            <w:r w:rsidRPr="00F871AF">
              <w:rPr>
                <w:lang w:val="ro-RO"/>
              </w:rPr>
              <w:t xml:space="preserve"> </w:t>
            </w:r>
            <w:r w:rsidR="0095414C">
              <w:rPr>
                <w:lang w:val="ro-RO"/>
              </w:rPr>
              <w:t>pe fiecare</w:t>
            </w:r>
            <w:r w:rsidR="0095414C" w:rsidRPr="00F871AF">
              <w:rPr>
                <w:lang w:val="ro-RO"/>
              </w:rPr>
              <w:t xml:space="preserve"> compani</w:t>
            </w:r>
            <w:r w:rsidR="0095414C">
              <w:rPr>
                <w:lang w:val="ro-RO"/>
              </w:rPr>
              <w:t>e</w:t>
            </w:r>
            <w:r w:rsidR="0095414C" w:rsidRPr="00F871AF">
              <w:rPr>
                <w:lang w:val="ro-RO"/>
              </w:rPr>
              <w:t xml:space="preserve"> </w:t>
            </w:r>
            <w:r w:rsidRPr="00F871AF">
              <w:rPr>
                <w:lang w:val="ro-RO"/>
              </w:rPr>
              <w:t>de asigurări</w:t>
            </w:r>
          </w:p>
        </w:tc>
        <w:tc>
          <w:tcPr>
            <w:tcW w:w="1276" w:type="dxa"/>
          </w:tcPr>
          <w:p w:rsidR="00FD3BE6" w:rsidRPr="00F871AF" w:rsidRDefault="00D72507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01.12.</w:t>
            </w:r>
            <w:r w:rsidR="00FD3BE6" w:rsidRPr="00F871AF">
              <w:rPr>
                <w:sz w:val="20"/>
                <w:szCs w:val="20"/>
                <w:lang w:val="ro-RO"/>
              </w:rPr>
              <w:t>2018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Pr="00F871AF" w:rsidRDefault="0095414C" w:rsidP="00FD3BE6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Lista beneficiarilor efectivi pentru fiecare companie 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b/>
                <w:i/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>Evaluarea îndeplinirii exigențelor ce vizează reputația acționarilor</w:t>
            </w:r>
            <w:r>
              <w:rPr>
                <w:lang w:val="ro-RO"/>
              </w:rPr>
              <w:t xml:space="preserve"> semnificativi</w:t>
            </w:r>
            <w:r w:rsidRPr="00F871AF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și </w:t>
            </w:r>
            <w:r w:rsidRPr="00F871AF">
              <w:rPr>
                <w:lang w:val="ro-RO"/>
              </w:rPr>
              <w:t>beneficiarilor efectivi</w:t>
            </w:r>
          </w:p>
        </w:tc>
        <w:tc>
          <w:tcPr>
            <w:tcW w:w="1276" w:type="dxa"/>
          </w:tcPr>
          <w:p w:rsidR="0095414C" w:rsidRDefault="0095414C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2019</w:t>
            </w:r>
          </w:p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Pr="00F871AF" w:rsidRDefault="00294F8E" w:rsidP="00FD3BE6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Raport privind rezultatele evaluării realizat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b/>
                <w:i/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>Evaluarea corespunderii  acționarilor</w:t>
            </w:r>
            <w:r>
              <w:rPr>
                <w:lang w:val="ro-RO"/>
              </w:rPr>
              <w:t xml:space="preserve"> semnificativi și</w:t>
            </w:r>
            <w:r w:rsidRPr="00F871AF">
              <w:rPr>
                <w:lang w:val="ro-RO"/>
              </w:rPr>
              <w:t xml:space="preserve"> beneficiarilor efectivi criteriilor privind transparența</w:t>
            </w:r>
          </w:p>
        </w:tc>
        <w:tc>
          <w:tcPr>
            <w:tcW w:w="1276" w:type="dxa"/>
          </w:tcPr>
          <w:p w:rsidR="0095414C" w:rsidRDefault="0095414C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2019</w:t>
            </w:r>
          </w:p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Pr="00F871AF" w:rsidRDefault="00294F8E" w:rsidP="00FD3BE6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Raport privind rezultatele evaluării realizat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b/>
                <w:i/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 xml:space="preserve">Evaluarea </w:t>
            </w:r>
            <w:r>
              <w:rPr>
                <w:lang w:val="ro-RO"/>
              </w:rPr>
              <w:t>conformării</w:t>
            </w:r>
            <w:r w:rsidRPr="00F871AF">
              <w:rPr>
                <w:lang w:val="ro-RO"/>
              </w:rPr>
              <w:t xml:space="preserve"> caracteristicilor privind calitatea financiară a acționarilor </w:t>
            </w:r>
            <w:r>
              <w:rPr>
                <w:lang w:val="ro-RO"/>
              </w:rPr>
              <w:t xml:space="preserve">semnificativi </w:t>
            </w:r>
            <w:r w:rsidRPr="00F871AF">
              <w:rPr>
                <w:lang w:val="ro-RO"/>
              </w:rPr>
              <w:t>și beneficiarilor efectivi</w:t>
            </w:r>
          </w:p>
        </w:tc>
        <w:tc>
          <w:tcPr>
            <w:tcW w:w="1276" w:type="dxa"/>
          </w:tcPr>
          <w:p w:rsidR="0095414C" w:rsidRDefault="0095414C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2019</w:t>
            </w:r>
          </w:p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Pr="00F871AF" w:rsidRDefault="00294F8E" w:rsidP="00FD3BE6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Raport privind rezultatele evaluării realizat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b/>
                <w:i/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A1563B" w:rsidP="00551F9B">
            <w:pPr>
              <w:ind w:left="-75"/>
              <w:jc w:val="both"/>
              <w:rPr>
                <w:lang w:val="ro-RO"/>
              </w:rPr>
            </w:pPr>
            <w:r>
              <w:rPr>
                <w:lang w:val="ro-RO"/>
              </w:rPr>
              <w:t>Întocmirea caietului de sarcini pentru e</w:t>
            </w:r>
            <w:r w:rsidR="00FD3BE6" w:rsidRPr="00F871AF">
              <w:rPr>
                <w:lang w:val="ro-RO"/>
              </w:rPr>
              <w:t xml:space="preserve">laborarea </w:t>
            </w:r>
            <w:r w:rsidRPr="00F871AF">
              <w:rPr>
                <w:lang w:val="ro-RO"/>
              </w:rPr>
              <w:t>un</w:t>
            </w:r>
            <w:r>
              <w:rPr>
                <w:lang w:val="ro-RO"/>
              </w:rPr>
              <w:t>ui</w:t>
            </w:r>
            <w:r w:rsidRPr="00F871AF">
              <w:rPr>
                <w:lang w:val="ro-RO"/>
              </w:rPr>
              <w:t xml:space="preserve"> </w:t>
            </w:r>
            <w:r>
              <w:rPr>
                <w:lang w:val="ro-RO"/>
              </w:rPr>
              <w:t>soft</w:t>
            </w:r>
            <w:r w:rsidR="00DE7492">
              <w:rPr>
                <w:lang w:val="ro-RO"/>
              </w:rPr>
              <w:t xml:space="preserve"> </w:t>
            </w:r>
            <w:r w:rsidR="00FD3BE6" w:rsidRPr="00F871AF">
              <w:rPr>
                <w:lang w:val="ro-RO"/>
              </w:rPr>
              <w:t>privind acționariatul semnificativ al companiilor de asigurări și beneficiarii efectivi ai acestora</w:t>
            </w:r>
          </w:p>
        </w:tc>
        <w:tc>
          <w:tcPr>
            <w:tcW w:w="1276" w:type="dxa"/>
          </w:tcPr>
          <w:p w:rsidR="00FD3BE6" w:rsidRPr="00F871AF" w:rsidRDefault="00FD3BE6" w:rsidP="00FD3BE6">
            <w:pPr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decembrie 2018</w:t>
            </w:r>
            <w:r w:rsidR="00A1563B">
              <w:rPr>
                <w:sz w:val="20"/>
                <w:szCs w:val="20"/>
                <w:lang w:val="ro-RO"/>
              </w:rPr>
              <w:t>-2019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Pr="00F871AF" w:rsidRDefault="00FD3BE6" w:rsidP="00FD3BE6">
            <w:pPr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Baza de date elaborată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ind w:left="-75" w:hanging="33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292"/>
        </w:trPr>
        <w:tc>
          <w:tcPr>
            <w:tcW w:w="9931" w:type="dxa"/>
            <w:gridSpan w:val="5"/>
          </w:tcPr>
          <w:p w:rsidR="00FD3BE6" w:rsidRPr="00F871AF" w:rsidRDefault="00FD3BE6" w:rsidP="00294F8E">
            <w:pPr>
              <w:spacing w:line="276" w:lineRule="auto"/>
              <w:ind w:hanging="33"/>
              <w:rPr>
                <w:b/>
                <w:i/>
                <w:sz w:val="24"/>
                <w:szCs w:val="24"/>
                <w:lang w:val="ro-RO"/>
              </w:rPr>
            </w:pPr>
            <w:r w:rsidRPr="00F871AF">
              <w:rPr>
                <w:b/>
                <w:i/>
                <w:sz w:val="24"/>
                <w:szCs w:val="24"/>
                <w:lang w:val="ro-RO"/>
              </w:rPr>
              <w:t xml:space="preserve">Obiectivul III. </w:t>
            </w:r>
            <w:r>
              <w:rPr>
                <w:b/>
                <w:i/>
                <w:sz w:val="24"/>
                <w:szCs w:val="24"/>
                <w:lang w:val="ro-RO"/>
              </w:rPr>
              <w:t>C</w:t>
            </w:r>
            <w:r w:rsidRPr="00F871AF">
              <w:rPr>
                <w:b/>
                <w:i/>
                <w:sz w:val="24"/>
                <w:szCs w:val="24"/>
                <w:lang w:val="ro-RO"/>
              </w:rPr>
              <w:t>riterii de stabilire a activităților concertate în domeniul asigurărilor</w:t>
            </w:r>
          </w:p>
        </w:tc>
      </w:tr>
      <w:tr w:rsidR="00FD3BE6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>Analiza documentelor și informațiilor prezentate de acționari</w:t>
            </w:r>
            <w:r>
              <w:rPr>
                <w:lang w:val="ro-RO"/>
              </w:rPr>
              <w:t>i semnificativi</w:t>
            </w:r>
            <w:r w:rsidRPr="00F871AF">
              <w:rPr>
                <w:lang w:val="ro-RO"/>
              </w:rPr>
              <w:t xml:space="preserve"> întru determinarea activităților concertate</w:t>
            </w:r>
          </w:p>
        </w:tc>
        <w:tc>
          <w:tcPr>
            <w:tcW w:w="1276" w:type="dxa"/>
          </w:tcPr>
          <w:p w:rsidR="00A1563B" w:rsidRDefault="00FD3BE6" w:rsidP="00A1563B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="0023657D">
              <w:rPr>
                <w:sz w:val="20"/>
                <w:szCs w:val="20"/>
                <w:lang w:val="ro-RO"/>
              </w:rPr>
              <w:t>31.12.</w:t>
            </w:r>
            <w:r w:rsidR="00A1563B">
              <w:rPr>
                <w:sz w:val="20"/>
                <w:szCs w:val="20"/>
                <w:lang w:val="ro-RO"/>
              </w:rPr>
              <w:t>2018</w:t>
            </w:r>
          </w:p>
          <w:p w:rsidR="00FD3BE6" w:rsidRPr="00F871AF" w:rsidRDefault="00FD3BE6" w:rsidP="00A1563B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0D6A" w:rsidRDefault="00A5570D" w:rsidP="00A5570D">
            <w:pPr>
              <w:spacing w:after="200"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="00D72FE5">
              <w:rPr>
                <w:sz w:val="20"/>
                <w:szCs w:val="20"/>
                <w:lang w:val="ro-RO"/>
              </w:rPr>
              <w:t>Informația</w:t>
            </w:r>
            <w:r w:rsidR="008C2117">
              <w:rPr>
                <w:sz w:val="20"/>
                <w:szCs w:val="20"/>
                <w:lang w:val="ro-RO"/>
              </w:rPr>
              <w:t xml:space="preserve"> obținută de la acționarii semnificativi</w:t>
            </w:r>
            <w:r w:rsidR="00D72FE5">
              <w:rPr>
                <w:sz w:val="20"/>
                <w:szCs w:val="20"/>
                <w:lang w:val="ro-RO"/>
              </w:rPr>
              <w:t xml:space="preserve"> generalizată 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b/>
                <w:i/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108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>Solicitarea intervenției (după caz) a organelor de ocrotire a normelor de drept întru identificarea persoanelor care activează în mod concertat</w:t>
            </w:r>
          </w:p>
        </w:tc>
        <w:tc>
          <w:tcPr>
            <w:tcW w:w="1276" w:type="dxa"/>
          </w:tcPr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după caz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Pr="00F871AF" w:rsidRDefault="002C420F" w:rsidP="00387B85">
            <w:pPr>
              <w:spacing w:line="276" w:lineRule="auto"/>
              <w:ind w:left="-75" w:hanging="33"/>
              <w:jc w:val="both"/>
              <w:rPr>
                <w:b/>
                <w:i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Solicitări </w:t>
            </w:r>
            <w:r w:rsidR="00387B85">
              <w:rPr>
                <w:sz w:val="20"/>
                <w:szCs w:val="20"/>
                <w:lang w:val="ro-RO"/>
              </w:rPr>
              <w:t xml:space="preserve">către </w:t>
            </w:r>
            <w:r w:rsidR="00294F8E">
              <w:rPr>
                <w:sz w:val="20"/>
                <w:szCs w:val="20"/>
                <w:lang w:val="ro-RO"/>
              </w:rPr>
              <w:t>organele de ocrotire a normelor de drept</w:t>
            </w:r>
            <w:r w:rsidR="00FD3BE6" w:rsidRPr="00F871AF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transmise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B217D6" w:rsidRDefault="00FD3BE6" w:rsidP="00FD3BE6">
            <w:pPr>
              <w:spacing w:line="276" w:lineRule="auto"/>
              <w:ind w:left="-75" w:hanging="33"/>
              <w:rPr>
                <w:b/>
                <w:i/>
                <w:sz w:val="20"/>
                <w:szCs w:val="20"/>
                <w:lang w:val="ro-RO"/>
              </w:rPr>
            </w:pPr>
            <w:r w:rsidRPr="00B217D6">
              <w:rPr>
                <w:sz w:val="20"/>
                <w:szCs w:val="20"/>
                <w:lang w:val="ro-RO"/>
              </w:rPr>
              <w:t>Comisia Națională a Pieței Financiare,  organele de ocrotire a normelor de drept</w:t>
            </w:r>
          </w:p>
        </w:tc>
      </w:tr>
      <w:tr w:rsidR="00FD3BE6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 xml:space="preserve">Constatarea activității concertate în cadrul companiei de asigurări </w:t>
            </w:r>
          </w:p>
        </w:tc>
        <w:tc>
          <w:tcPr>
            <w:tcW w:w="1276" w:type="dxa"/>
          </w:tcPr>
          <w:p w:rsidR="00FD3BE6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</w:p>
          <w:p w:rsidR="00FD3BE6" w:rsidRPr="00F871AF" w:rsidRDefault="00A1563B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2019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Pr="00F871AF" w:rsidRDefault="00A1563B" w:rsidP="00FD3BE6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Lista</w:t>
            </w:r>
            <w:r w:rsidR="00DE7492">
              <w:rPr>
                <w:sz w:val="20"/>
                <w:szCs w:val="20"/>
                <w:lang w:val="ro-RO"/>
              </w:rPr>
              <w:t xml:space="preserve"> </w:t>
            </w:r>
            <w:r w:rsidR="00FD3BE6" w:rsidRPr="00F871AF">
              <w:rPr>
                <w:sz w:val="20"/>
                <w:szCs w:val="20"/>
                <w:lang w:val="ro-RO"/>
              </w:rPr>
              <w:t>persoanelor care activează în mod concertat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b/>
                <w:i/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250"/>
        </w:trPr>
        <w:tc>
          <w:tcPr>
            <w:tcW w:w="9931" w:type="dxa"/>
            <w:gridSpan w:val="5"/>
          </w:tcPr>
          <w:p w:rsidR="00FD3BE6" w:rsidRPr="00F871AF" w:rsidRDefault="00FD3BE6" w:rsidP="00294F8E">
            <w:pPr>
              <w:spacing w:line="276" w:lineRule="auto"/>
              <w:ind w:hanging="33"/>
              <w:rPr>
                <w:b/>
                <w:i/>
                <w:sz w:val="24"/>
                <w:szCs w:val="24"/>
                <w:lang w:val="ro-RO"/>
              </w:rPr>
            </w:pPr>
            <w:r w:rsidRPr="00F871AF">
              <w:rPr>
                <w:b/>
                <w:i/>
                <w:sz w:val="24"/>
                <w:szCs w:val="24"/>
                <w:lang w:val="ro-RO"/>
              </w:rPr>
              <w:t>Obiectivul IV. Măsuri de intervenție</w:t>
            </w:r>
            <w:r w:rsidR="00A1563B">
              <w:rPr>
                <w:b/>
                <w:i/>
                <w:sz w:val="24"/>
                <w:szCs w:val="24"/>
                <w:lang w:val="ro-RO"/>
              </w:rPr>
              <w:t>/întreprinse</w:t>
            </w:r>
            <w:r w:rsidRPr="00F871AF">
              <w:rPr>
                <w:b/>
                <w:i/>
                <w:sz w:val="24"/>
                <w:szCs w:val="24"/>
                <w:lang w:val="ro-RO"/>
              </w:rPr>
              <w:t xml:space="preserve"> ale autorității de supraveghere</w:t>
            </w:r>
          </w:p>
        </w:tc>
      </w:tr>
      <w:tr w:rsidR="00FD3BE6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 xml:space="preserve">Organizarea interviurilor cu acționarii </w:t>
            </w:r>
            <w:r w:rsidR="00A1563B">
              <w:rPr>
                <w:lang w:val="ro-RO"/>
              </w:rPr>
              <w:t xml:space="preserve">semnificativi ai </w:t>
            </w:r>
            <w:r w:rsidRPr="00F871AF">
              <w:rPr>
                <w:lang w:val="ro-RO"/>
              </w:rPr>
              <w:t>companiilor de asigurări (după caz)</w:t>
            </w:r>
          </w:p>
        </w:tc>
        <w:tc>
          <w:tcPr>
            <w:tcW w:w="1276" w:type="dxa"/>
            <w:vAlign w:val="center"/>
          </w:tcPr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după caz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0D6A" w:rsidRDefault="00A5570D" w:rsidP="00A5570D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</w:t>
            </w:r>
            <w:r w:rsidR="00FE1B6E" w:rsidRPr="00FE1B6E">
              <w:rPr>
                <w:sz w:val="20"/>
                <w:szCs w:val="20"/>
                <w:lang w:val="ro-RO"/>
              </w:rPr>
              <w:t>Întâlniri cu acționarii</w:t>
            </w:r>
            <w:r w:rsidR="002C420F" w:rsidRPr="00FE1B6E">
              <w:rPr>
                <w:sz w:val="20"/>
                <w:szCs w:val="20"/>
                <w:lang w:val="ro-RO"/>
              </w:rPr>
              <w:t xml:space="preserve"> realizate</w:t>
            </w:r>
            <w:r w:rsidR="00FE1B6E" w:rsidRPr="00FE1B6E">
              <w:rPr>
                <w:sz w:val="20"/>
                <w:szCs w:val="20"/>
                <w:lang w:val="ro-RO"/>
              </w:rPr>
              <w:t xml:space="preserve">; </w:t>
            </w:r>
          </w:p>
          <w:p w:rsidR="00B60D6A" w:rsidRPr="00A5570D" w:rsidRDefault="00A5570D" w:rsidP="00A5570D">
            <w:pPr>
              <w:spacing w:line="276" w:lineRule="auto"/>
              <w:ind w:left="-75" w:hanging="33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FE1B6E" w:rsidRPr="00A5570D">
              <w:rPr>
                <w:lang w:val="ro-RO"/>
              </w:rPr>
              <w:t>numărul de acționari intervievați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A1563B" w:rsidP="00A1563B">
            <w:pPr>
              <w:spacing w:line="276" w:lineRule="auto"/>
              <w:ind w:left="-75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Introducerea cerinței privind </w:t>
            </w:r>
            <w:r w:rsidRPr="00F871AF">
              <w:rPr>
                <w:lang w:val="ro-RO"/>
              </w:rPr>
              <w:t xml:space="preserve"> solicit</w:t>
            </w:r>
            <w:r>
              <w:rPr>
                <w:lang w:val="ro-RO"/>
              </w:rPr>
              <w:t>area</w:t>
            </w:r>
            <w:r w:rsidRPr="00F871AF">
              <w:rPr>
                <w:lang w:val="ro-RO"/>
              </w:rPr>
              <w:t xml:space="preserve"> </w:t>
            </w:r>
            <w:r w:rsidR="00FD3BE6" w:rsidRPr="00F871AF">
              <w:rPr>
                <w:lang w:val="ro-RO"/>
              </w:rPr>
              <w:t xml:space="preserve">avizului autorității de supraveghere în cazul </w:t>
            </w:r>
            <w:r w:rsidR="00FD3BE6">
              <w:rPr>
                <w:lang w:val="ro-RO"/>
              </w:rPr>
              <w:t>gajării acțiunilor co</w:t>
            </w:r>
            <w:r w:rsidR="00FD3BE6" w:rsidRPr="00F871AF">
              <w:rPr>
                <w:lang w:val="ro-RO"/>
              </w:rPr>
              <w:t>mpaniei de asigurări</w:t>
            </w:r>
            <w:r w:rsidR="00FD3BE6">
              <w:rPr>
                <w:lang w:val="ro-RO"/>
              </w:rPr>
              <w:t xml:space="preserve"> de către acționarii semnificativi/ beneficiarii efectivi</w:t>
            </w:r>
          </w:p>
        </w:tc>
        <w:tc>
          <w:tcPr>
            <w:tcW w:w="1276" w:type="dxa"/>
            <w:vAlign w:val="center"/>
          </w:tcPr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după caz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Pr="00F871AF" w:rsidRDefault="00DE063A" w:rsidP="00551F9B">
            <w:pPr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 w:rsidRPr="00DE063A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 xml:space="preserve">egulamentul </w:t>
            </w:r>
            <w:r w:rsidRPr="00DE063A">
              <w:rPr>
                <w:sz w:val="20"/>
                <w:szCs w:val="20"/>
                <w:lang w:val="ro-RO"/>
              </w:rPr>
              <w:t>privind cerinţele faţă de acţionarii s</w:t>
            </w:r>
            <w:r>
              <w:rPr>
                <w:sz w:val="20"/>
                <w:szCs w:val="20"/>
                <w:lang w:val="ro-RO"/>
              </w:rPr>
              <w:t>emnificativi ai asigurătorilor/</w:t>
            </w:r>
            <w:r w:rsidR="00551F9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E063A">
              <w:rPr>
                <w:sz w:val="20"/>
                <w:szCs w:val="20"/>
                <w:lang w:val="ro-RO"/>
              </w:rPr>
              <w:t>reasigurătorilor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r w:rsidRPr="00DE063A">
              <w:rPr>
                <w:sz w:val="20"/>
                <w:szCs w:val="20"/>
                <w:lang w:val="ro-RO"/>
              </w:rPr>
              <w:t>şi condiţiile faţă de deţinerea participaţiilor calificate în capitalul social al</w:t>
            </w:r>
            <w:r w:rsidR="00551F9B">
              <w:rPr>
                <w:sz w:val="20"/>
                <w:szCs w:val="20"/>
                <w:lang w:val="ro-RO"/>
              </w:rPr>
              <w:t xml:space="preserve"> </w:t>
            </w:r>
            <w:r w:rsidRPr="00DE063A">
              <w:rPr>
                <w:sz w:val="20"/>
                <w:szCs w:val="20"/>
                <w:lang w:val="ro-RO"/>
              </w:rPr>
              <w:t>asigurătorului/</w:t>
            </w:r>
            <w:r w:rsidR="00551F9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E063A">
              <w:rPr>
                <w:sz w:val="20"/>
                <w:szCs w:val="20"/>
                <w:lang w:val="ro-RO"/>
              </w:rPr>
              <w:t>reasigurătorului</w:t>
            </w:r>
            <w:proofErr w:type="spellEnd"/>
            <w:r w:rsidR="001E282F">
              <w:rPr>
                <w:sz w:val="20"/>
                <w:szCs w:val="20"/>
                <w:lang w:val="ro-RO"/>
              </w:rPr>
              <w:t xml:space="preserve"> </w:t>
            </w:r>
            <w:r w:rsidR="00DE7492">
              <w:rPr>
                <w:sz w:val="20"/>
                <w:szCs w:val="20"/>
                <w:lang w:val="ro-RO"/>
              </w:rPr>
              <w:t>modificat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921B3E" w:rsidRDefault="00A1563B" w:rsidP="00FD3BE6">
            <w:pPr>
              <w:spacing w:line="276" w:lineRule="auto"/>
              <w:ind w:left="-75"/>
              <w:jc w:val="both"/>
              <w:rPr>
                <w:lang w:val="ro-RO"/>
              </w:rPr>
            </w:pPr>
            <w:r>
              <w:rPr>
                <w:lang w:val="ro-RO"/>
              </w:rPr>
              <w:t>Suspendarea</w:t>
            </w:r>
            <w:r w:rsidRPr="00F871AF">
              <w:rPr>
                <w:lang w:val="ro-RO"/>
              </w:rPr>
              <w:t xml:space="preserve"> </w:t>
            </w:r>
            <w:r w:rsidR="00FD3BE6" w:rsidRPr="00F871AF">
              <w:rPr>
                <w:lang w:val="ro-RO"/>
              </w:rPr>
              <w:t>drepturilor aferente acțiunilor deținute, în cazul neprezentării de către acționari</w:t>
            </w:r>
            <w:r w:rsidR="00FD3BE6">
              <w:rPr>
                <w:lang w:val="ro-RO"/>
              </w:rPr>
              <w:t>i semnificativi</w:t>
            </w:r>
            <w:r w:rsidR="00FD3BE6" w:rsidRPr="00F871AF">
              <w:rPr>
                <w:lang w:val="ro-RO"/>
              </w:rPr>
              <w:t xml:space="preserve"> a documentelor și informațiilor solicitate</w:t>
            </w:r>
            <w:r w:rsidR="00921B3E">
              <w:rPr>
                <w:lang w:val="ro-RO"/>
              </w:rPr>
              <w:t>, în temeiul art.29 și art.29</w:t>
            </w:r>
            <w:r w:rsidR="00921B3E">
              <w:rPr>
                <w:vertAlign w:val="superscript"/>
                <w:lang w:val="ro-RO"/>
              </w:rPr>
              <w:t>1</w:t>
            </w:r>
            <w:r w:rsidR="00921B3E">
              <w:rPr>
                <w:lang w:val="ro-RO"/>
              </w:rPr>
              <w:t xml:space="preserve"> din Legea 407/2006 cu privire la asigurări</w:t>
            </w:r>
          </w:p>
        </w:tc>
        <w:tc>
          <w:tcPr>
            <w:tcW w:w="1276" w:type="dxa"/>
            <w:vAlign w:val="center"/>
          </w:tcPr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după caz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Default="00FD3BE6" w:rsidP="00FD3BE6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</w:p>
          <w:p w:rsidR="009C2A89" w:rsidRPr="00F871AF" w:rsidRDefault="009C2A89" w:rsidP="00FD3BE6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Numărul Hotărârilor CNPF cu privire la aplicarea măsurilor față de acționari semnificativi</w:t>
            </w:r>
            <w:r w:rsidR="002C420F">
              <w:rPr>
                <w:sz w:val="20"/>
                <w:szCs w:val="20"/>
                <w:lang w:val="ro-RO"/>
              </w:rPr>
              <w:t xml:space="preserve"> emise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26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>Aplicarea amenzilor în cazul prezentării de către acționari</w:t>
            </w:r>
            <w:r>
              <w:rPr>
                <w:lang w:val="ro-RO"/>
              </w:rPr>
              <w:t>i semnificativi</w:t>
            </w:r>
            <w:r w:rsidRPr="00F871AF">
              <w:rPr>
                <w:lang w:val="ro-RO"/>
              </w:rPr>
              <w:t xml:space="preserve"> a unor informații neveridice</w:t>
            </w:r>
            <w:r w:rsidR="00A1563B">
              <w:rPr>
                <w:lang w:val="ro-RO"/>
              </w:rPr>
              <w:t xml:space="preserve"> și/sau a informațiilor incomplete</w:t>
            </w:r>
          </w:p>
        </w:tc>
        <w:tc>
          <w:tcPr>
            <w:tcW w:w="1276" w:type="dxa"/>
            <w:vAlign w:val="center"/>
          </w:tcPr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după caz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0D6A" w:rsidRDefault="00FE1B6E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o-RO"/>
              </w:rPr>
            </w:pPr>
            <w:r w:rsidRPr="00FE1B6E">
              <w:rPr>
                <w:sz w:val="20"/>
                <w:szCs w:val="20"/>
                <w:lang w:val="ro-RO"/>
              </w:rPr>
              <w:t>Numărul de amenzi aplicate</w:t>
            </w:r>
          </w:p>
          <w:p w:rsidR="00B60D6A" w:rsidRDefault="009C2A8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Suma amenzilor aplicate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2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A1563B" w:rsidP="00FD3BE6">
            <w:pPr>
              <w:spacing w:line="276" w:lineRule="auto"/>
              <w:ind w:left="-75"/>
              <w:jc w:val="both"/>
              <w:rPr>
                <w:lang w:val="ro-RO"/>
              </w:rPr>
            </w:pPr>
            <w:r>
              <w:rPr>
                <w:lang w:val="ro-RO"/>
              </w:rPr>
              <w:t>Suspendarea</w:t>
            </w:r>
            <w:r w:rsidRPr="00F871AF">
              <w:rPr>
                <w:lang w:val="ro-RO"/>
              </w:rPr>
              <w:t xml:space="preserve"> </w:t>
            </w:r>
            <w:r w:rsidR="00FD3BE6" w:rsidRPr="00F871AF">
              <w:rPr>
                <w:lang w:val="ro-RO"/>
              </w:rPr>
              <w:t>drepturilor de vot în cazul identificării unor acțiuni concertate, în lipsa avizului autorității de supraveghere</w:t>
            </w:r>
            <w:r w:rsidR="001837A9">
              <w:rPr>
                <w:lang w:val="ro-RO"/>
              </w:rPr>
              <w:t xml:space="preserve"> în temeiul art.29 și art.29</w:t>
            </w:r>
            <w:r w:rsidR="001837A9">
              <w:rPr>
                <w:vertAlign w:val="superscript"/>
                <w:lang w:val="ro-RO"/>
              </w:rPr>
              <w:t>1</w:t>
            </w:r>
            <w:r w:rsidR="001837A9">
              <w:rPr>
                <w:lang w:val="ro-RO"/>
              </w:rPr>
              <w:t xml:space="preserve"> din Legea 407/2006 cu privire la asigurări</w:t>
            </w:r>
          </w:p>
        </w:tc>
        <w:tc>
          <w:tcPr>
            <w:tcW w:w="1276" w:type="dxa"/>
            <w:vAlign w:val="center"/>
          </w:tcPr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după caz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37A9" w:rsidRPr="00F871AF" w:rsidRDefault="001837A9" w:rsidP="00FD3BE6">
            <w:pPr>
              <w:spacing w:line="276" w:lineRule="auto"/>
              <w:ind w:left="-75" w:hanging="33"/>
              <w:jc w:val="both"/>
              <w:rPr>
                <w:b/>
                <w:i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Numărul Hotărârilor CNPF cu privire la aplicarea măsurilor față de acționari semnificativi</w:t>
            </w:r>
            <w:r w:rsidR="002C420F">
              <w:rPr>
                <w:sz w:val="20"/>
                <w:szCs w:val="20"/>
                <w:lang w:val="ro-RO"/>
              </w:rPr>
              <w:t xml:space="preserve">  emise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b/>
                <w:i/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2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551F9B" w:rsidRDefault="00FD3BE6" w:rsidP="00FD3BE6">
            <w:pPr>
              <w:ind w:left="-75"/>
              <w:jc w:val="both"/>
              <w:rPr>
                <w:lang w:val="ro-MO"/>
              </w:rPr>
            </w:pPr>
            <w:r w:rsidRPr="00551F9B">
              <w:rPr>
                <w:lang w:val="ro-MO"/>
              </w:rPr>
              <w:t>Aplicarea, după caz</w:t>
            </w:r>
            <w:r w:rsidR="00661ADA" w:rsidRPr="00551F9B">
              <w:rPr>
                <w:lang w:val="ro-MO"/>
              </w:rPr>
              <w:t>, a dispozițiilor art.29 alin.(</w:t>
            </w:r>
            <w:r w:rsidRPr="00551F9B">
              <w:rPr>
                <w:lang w:val="ro-MO"/>
              </w:rPr>
              <w:t>6</w:t>
            </w:r>
            <w:r w:rsidRPr="00551F9B">
              <w:rPr>
                <w:vertAlign w:val="superscript"/>
                <w:lang w:val="ro-MO"/>
              </w:rPr>
              <w:t>18</w:t>
            </w:r>
            <w:r w:rsidRPr="00551F9B">
              <w:rPr>
                <w:lang w:val="ro-MO"/>
              </w:rPr>
              <w:t>)</w:t>
            </w:r>
            <w:r w:rsidRPr="00551F9B">
              <w:rPr>
                <w:vertAlign w:val="superscript"/>
                <w:lang w:val="ro-MO"/>
              </w:rPr>
              <w:t xml:space="preserve"> </w:t>
            </w:r>
            <w:r w:rsidRPr="00551F9B">
              <w:rPr>
                <w:lang w:val="ro-MO"/>
              </w:rPr>
              <w:t>din Legea nr.407/2006 cu privire la asigurări</w:t>
            </w:r>
            <w:r w:rsidR="00090320" w:rsidRPr="00551F9B">
              <w:rPr>
                <w:lang w:val="ro-MO"/>
              </w:rPr>
              <w:t xml:space="preserve"> în cazul în care se constată că drepturile suspendate periclitează guvernarea corporativă a asigurătorului</w:t>
            </w:r>
          </w:p>
        </w:tc>
        <w:tc>
          <w:tcPr>
            <w:tcW w:w="1276" w:type="dxa"/>
            <w:vAlign w:val="center"/>
          </w:tcPr>
          <w:p w:rsidR="00FD3BE6" w:rsidRPr="00551F9B" w:rsidRDefault="00A1563B" w:rsidP="00FD3BE6">
            <w:pPr>
              <w:ind w:left="-75" w:firstLine="109"/>
              <w:jc w:val="center"/>
              <w:rPr>
                <w:sz w:val="20"/>
                <w:szCs w:val="20"/>
                <w:lang w:val="ro-MO"/>
              </w:rPr>
            </w:pPr>
            <w:r w:rsidRPr="00551F9B">
              <w:rPr>
                <w:sz w:val="20"/>
                <w:szCs w:val="20"/>
                <w:lang w:val="ro-MO"/>
              </w:rPr>
              <w:t xml:space="preserve">după caz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Pr="00551F9B" w:rsidRDefault="00090320" w:rsidP="002C420F">
            <w:pPr>
              <w:ind w:left="-75" w:hanging="33"/>
              <w:jc w:val="both"/>
              <w:rPr>
                <w:sz w:val="20"/>
                <w:szCs w:val="20"/>
                <w:lang w:val="ro-MO"/>
              </w:rPr>
            </w:pPr>
            <w:r w:rsidRPr="00551F9B">
              <w:rPr>
                <w:sz w:val="20"/>
                <w:szCs w:val="20"/>
                <w:lang w:val="ro-MO"/>
              </w:rPr>
              <w:t>Numărul Hotărârilor CNPF</w:t>
            </w:r>
            <w:r w:rsidR="002C420F" w:rsidRPr="00551F9B">
              <w:rPr>
                <w:sz w:val="20"/>
                <w:szCs w:val="20"/>
                <w:lang w:val="ro-MO"/>
              </w:rPr>
              <w:t xml:space="preserve">  emise </w:t>
            </w:r>
            <w:r w:rsidRPr="00551F9B">
              <w:rPr>
                <w:sz w:val="20"/>
                <w:szCs w:val="20"/>
                <w:lang w:val="ro-MO"/>
              </w:rPr>
              <w:t xml:space="preserve">cu privire la preluarea de către autoritatea de supraveghere </w:t>
            </w:r>
            <w:r w:rsidRPr="00551F9B">
              <w:rPr>
                <w:lang w:val="ro-MO"/>
              </w:rPr>
              <w:t xml:space="preserve">  sau delegarea unei societăţi de investiţii a gestiunii acţiunilor suspendate şi a acţiunilor nou-emise 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ind w:left="-75" w:hanging="33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F871AF">
              <w:rPr>
                <w:sz w:val="20"/>
                <w:szCs w:val="20"/>
                <w:lang w:val="ro-RO"/>
              </w:rPr>
              <w:t xml:space="preserve"> Comisia Națională a Pieței Financiare</w:t>
            </w:r>
          </w:p>
        </w:tc>
      </w:tr>
      <w:tr w:rsidR="00FD3BE6" w:rsidRPr="006233DC" w:rsidTr="00AB3055">
        <w:trPr>
          <w:trHeight w:val="250"/>
        </w:trPr>
        <w:tc>
          <w:tcPr>
            <w:tcW w:w="9931" w:type="dxa"/>
            <w:gridSpan w:val="5"/>
          </w:tcPr>
          <w:p w:rsidR="00FD3BE6" w:rsidRPr="00F871AF" w:rsidRDefault="00FD3BE6" w:rsidP="00294F8E">
            <w:pPr>
              <w:spacing w:line="276" w:lineRule="auto"/>
              <w:ind w:hanging="33"/>
              <w:rPr>
                <w:b/>
                <w:i/>
                <w:sz w:val="24"/>
                <w:szCs w:val="24"/>
                <w:lang w:val="ro-RO"/>
              </w:rPr>
            </w:pPr>
            <w:r w:rsidRPr="00F871AF">
              <w:rPr>
                <w:b/>
                <w:i/>
                <w:sz w:val="24"/>
                <w:szCs w:val="24"/>
                <w:lang w:val="ro-RO"/>
              </w:rPr>
              <w:t>Obiectivul V. Monitorizarea asiguratorilor în funcție de gradul de risc</w:t>
            </w:r>
          </w:p>
        </w:tc>
      </w:tr>
      <w:tr w:rsidR="00FD3BE6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>Evaluarea</w:t>
            </w:r>
            <w:r w:rsidR="00A1563B">
              <w:rPr>
                <w:lang w:val="ro-RO"/>
              </w:rPr>
              <w:t xml:space="preserve"> și clasificarea</w:t>
            </w:r>
            <w:r w:rsidRPr="00F871AF">
              <w:rPr>
                <w:lang w:val="ro-RO"/>
              </w:rPr>
              <w:t xml:space="preserve"> companiilor de asigurări  în dependență de transparența și calitatea acționarilor </w:t>
            </w:r>
          </w:p>
        </w:tc>
        <w:tc>
          <w:tcPr>
            <w:tcW w:w="1276" w:type="dxa"/>
          </w:tcPr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F871AF">
              <w:rPr>
                <w:sz w:val="20"/>
                <w:szCs w:val="20"/>
                <w:lang w:val="ro-RO"/>
              </w:rPr>
              <w:t>trim</w:t>
            </w:r>
            <w:proofErr w:type="spellEnd"/>
            <w:r w:rsidRPr="00F871AF">
              <w:rPr>
                <w:sz w:val="20"/>
                <w:szCs w:val="20"/>
                <w:lang w:val="ro-RO"/>
              </w:rPr>
              <w:t>. III 2018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Pr="00F871AF" w:rsidRDefault="00A1563B" w:rsidP="00FD3BE6">
            <w:pPr>
              <w:spacing w:line="276" w:lineRule="auto"/>
              <w:ind w:left="-75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Raport/notă informativă argumentată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26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>Verificarea periodică a dosarelor acționarilor</w:t>
            </w:r>
            <w:r w:rsidR="00A1563B">
              <w:rPr>
                <w:lang w:val="ro-RO"/>
              </w:rPr>
              <w:t xml:space="preserve"> semnificativi</w:t>
            </w:r>
            <w:r w:rsidRPr="00F871AF">
              <w:rPr>
                <w:lang w:val="ro-RO"/>
              </w:rPr>
              <w:t xml:space="preserve"> și beneficiarilor efectivi</w:t>
            </w:r>
          </w:p>
        </w:tc>
        <w:tc>
          <w:tcPr>
            <w:tcW w:w="1276" w:type="dxa"/>
          </w:tcPr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anual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Default="00160DBD" w:rsidP="00FD3BE6">
            <w:pPr>
              <w:spacing w:line="276" w:lineRule="auto"/>
              <w:ind w:left="-75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Numărul dosarelor verificate</w:t>
            </w:r>
            <w:r w:rsidR="00521FE7">
              <w:rPr>
                <w:sz w:val="20"/>
                <w:szCs w:val="20"/>
                <w:lang w:val="ro-RO"/>
              </w:rPr>
              <w:t>;</w:t>
            </w:r>
          </w:p>
          <w:p w:rsidR="00521FE7" w:rsidRPr="00F871AF" w:rsidRDefault="00521FE7" w:rsidP="00FD3BE6">
            <w:pPr>
              <w:spacing w:line="276" w:lineRule="auto"/>
              <w:ind w:left="-75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Note/informații privind </w:t>
            </w:r>
            <w:r w:rsidRPr="00521FE7">
              <w:rPr>
                <w:sz w:val="20"/>
                <w:szCs w:val="20"/>
                <w:lang w:val="ro-RO"/>
              </w:rPr>
              <w:t>monitorizarea acționarilor și beneficiarilor efectivi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2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>Monitorizarea permanentă a acționarilor</w:t>
            </w:r>
            <w:r w:rsidR="00A1563B">
              <w:rPr>
                <w:lang w:val="ro-RO"/>
              </w:rPr>
              <w:t xml:space="preserve"> semnificativi</w:t>
            </w:r>
            <w:r w:rsidRPr="00F871AF">
              <w:rPr>
                <w:lang w:val="ro-RO"/>
              </w:rPr>
              <w:t xml:space="preserve"> companiilor de asigurări</w:t>
            </w:r>
          </w:p>
        </w:tc>
        <w:tc>
          <w:tcPr>
            <w:tcW w:w="1276" w:type="dxa"/>
          </w:tcPr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Pr="00521FE7" w:rsidRDefault="00160DBD" w:rsidP="00FD3BE6">
            <w:pPr>
              <w:spacing w:line="276" w:lineRule="auto"/>
              <w:ind w:left="-75"/>
              <w:jc w:val="both"/>
              <w:rPr>
                <w:sz w:val="20"/>
                <w:szCs w:val="20"/>
                <w:lang w:val="ro-MO"/>
              </w:rPr>
            </w:pPr>
            <w:r w:rsidRPr="00521FE7">
              <w:rPr>
                <w:sz w:val="20"/>
                <w:szCs w:val="20"/>
                <w:lang w:val="ro-MO"/>
              </w:rPr>
              <w:t>Numărul de acționari monitorizați</w:t>
            </w:r>
            <w:r w:rsidR="00521FE7" w:rsidRPr="00521FE7">
              <w:rPr>
                <w:sz w:val="20"/>
                <w:szCs w:val="20"/>
                <w:lang w:val="ro-MO"/>
              </w:rPr>
              <w:t>;</w:t>
            </w:r>
          </w:p>
          <w:p w:rsidR="00521FE7" w:rsidRPr="00F871AF" w:rsidRDefault="00521FE7" w:rsidP="00FD3BE6">
            <w:pPr>
              <w:spacing w:line="276" w:lineRule="auto"/>
              <w:ind w:left="-75"/>
              <w:jc w:val="both"/>
              <w:rPr>
                <w:sz w:val="20"/>
                <w:szCs w:val="20"/>
                <w:lang w:val="ro-RO"/>
              </w:rPr>
            </w:pPr>
            <w:r w:rsidRPr="00521FE7">
              <w:rPr>
                <w:sz w:val="20"/>
                <w:szCs w:val="20"/>
                <w:lang w:val="ro-MO"/>
              </w:rPr>
              <w:t>Note/informații   privind modificarea structurii acționariatului și beneficiarilor efectivi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b/>
                <w:i/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2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5E6930" w:rsidP="005E6930">
            <w:pPr>
              <w:ind w:left="-75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Stabilirea cerințelor privind informarea </w:t>
            </w:r>
            <w:r w:rsidR="00FD3BE6">
              <w:rPr>
                <w:lang w:val="ro-RO"/>
              </w:rPr>
              <w:t>de către acționarii semnificativi a companiilor de asigurare emitente despre modificarea cotelor deținute</w:t>
            </w:r>
            <w:r>
              <w:rPr>
                <w:lang w:val="ro-RO"/>
              </w:rPr>
              <w:t xml:space="preserve"> direct sau indirect</w:t>
            </w:r>
            <w:r w:rsidR="00FD3BE6">
              <w:rPr>
                <w:lang w:val="ro-RO"/>
              </w:rPr>
              <w:t xml:space="preserve"> în capitalul acesteia </w:t>
            </w:r>
          </w:p>
        </w:tc>
        <w:tc>
          <w:tcPr>
            <w:tcW w:w="1276" w:type="dxa"/>
          </w:tcPr>
          <w:p w:rsidR="00FD3BE6" w:rsidRPr="00F871AF" w:rsidRDefault="00FD3BE6" w:rsidP="00FD3BE6">
            <w:pPr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după caz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Pr="00F871AF" w:rsidRDefault="001E282F" w:rsidP="002021AB">
            <w:pPr>
              <w:ind w:left="-87"/>
              <w:jc w:val="both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 xml:space="preserve">Reglementări aferente cerințelor privind informarea de către acționarii semnificativi a companiilor de asigurare emitente </w:t>
            </w:r>
            <w:r w:rsidR="00A5570D">
              <w:rPr>
                <w:sz w:val="20"/>
                <w:szCs w:val="20"/>
                <w:lang w:val="ro-RO"/>
              </w:rPr>
              <w:t>elaborate</w:t>
            </w:r>
            <w:r w:rsidR="00A5570D" w:rsidDel="001E282F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524289" w:rsidP="00661ADA">
            <w:pPr>
              <w:ind w:left="-75" w:hanging="33"/>
              <w:rPr>
                <w:sz w:val="20"/>
                <w:szCs w:val="20"/>
                <w:lang w:val="ro-RO"/>
              </w:rPr>
            </w:pPr>
            <w:r w:rsidRPr="002021AB">
              <w:rPr>
                <w:sz w:val="20"/>
                <w:szCs w:val="20"/>
                <w:lang w:val="ro-RO"/>
              </w:rPr>
              <w:t>Comisia Națională a Pieței Financiare</w:t>
            </w:r>
            <w:r w:rsidR="00661ADA" w:rsidRPr="002021AB">
              <w:rPr>
                <w:sz w:val="20"/>
                <w:szCs w:val="20"/>
                <w:lang w:val="ro-RO"/>
              </w:rPr>
              <w:t>,</w:t>
            </w:r>
            <w:r w:rsidR="00661ADA">
              <w:rPr>
                <w:sz w:val="20"/>
                <w:szCs w:val="20"/>
                <w:lang w:val="ro-RO"/>
              </w:rPr>
              <w:t xml:space="preserve"> a</w:t>
            </w:r>
            <w:r w:rsidR="00FD3BE6">
              <w:rPr>
                <w:sz w:val="20"/>
                <w:szCs w:val="20"/>
                <w:lang w:val="ro-RO"/>
              </w:rPr>
              <w:t>cționarii semnificativi ai asigurătorilor</w:t>
            </w:r>
          </w:p>
        </w:tc>
      </w:tr>
      <w:tr w:rsidR="00FD3BE6" w:rsidRPr="00F871AF" w:rsidTr="00AB3055">
        <w:trPr>
          <w:trHeight w:val="2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Default="00FD3BE6" w:rsidP="00FD3BE6">
            <w:pPr>
              <w:ind w:left="-75"/>
              <w:jc w:val="both"/>
              <w:rPr>
                <w:lang w:val="ro-RO"/>
              </w:rPr>
            </w:pPr>
            <w:r>
              <w:rPr>
                <w:lang w:val="ro-RO"/>
              </w:rPr>
              <w:t>Obligativitatea companiilor de asigurare de a deține informația privind beneficiarii efectivi ai participaților calificate și de a notifica autoritatea de supraveghere despre orice modificare a acestora</w:t>
            </w:r>
          </w:p>
        </w:tc>
        <w:tc>
          <w:tcPr>
            <w:tcW w:w="1276" w:type="dxa"/>
          </w:tcPr>
          <w:p w:rsidR="00FD3BE6" w:rsidRDefault="00FD3BE6" w:rsidP="00FD3BE6">
            <w:pPr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permanent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Default="00FD3BE6" w:rsidP="00160DBD">
            <w:pPr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Informație actualizată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Default="00FD3BE6" w:rsidP="00FD3BE6">
            <w:pPr>
              <w:ind w:left="-75" w:hanging="33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Companii de asigurări</w:t>
            </w:r>
          </w:p>
        </w:tc>
      </w:tr>
      <w:tr w:rsidR="00FD3BE6" w:rsidRPr="006233DC" w:rsidTr="00AB3055">
        <w:trPr>
          <w:trHeight w:val="250"/>
        </w:trPr>
        <w:tc>
          <w:tcPr>
            <w:tcW w:w="9931" w:type="dxa"/>
            <w:gridSpan w:val="5"/>
          </w:tcPr>
          <w:p w:rsidR="00FD3BE6" w:rsidRPr="00F871AF" w:rsidRDefault="00FD3BE6" w:rsidP="00AB3055">
            <w:pPr>
              <w:spacing w:line="276" w:lineRule="auto"/>
              <w:ind w:hanging="33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F871AF">
              <w:rPr>
                <w:b/>
                <w:i/>
                <w:sz w:val="24"/>
                <w:szCs w:val="24"/>
                <w:lang w:val="ro-RO"/>
              </w:rPr>
              <w:t>Obiectivul VI. Elaborarea și revizuirea cadrului legislativ și normativ</w:t>
            </w:r>
          </w:p>
        </w:tc>
      </w:tr>
      <w:tr w:rsidR="005E6930" w:rsidRPr="006233DC" w:rsidTr="00AB3055">
        <w:trPr>
          <w:trHeight w:val="33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E6930" w:rsidRPr="00F871AF" w:rsidRDefault="005E6930" w:rsidP="00AB305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5E6930" w:rsidRPr="00551F9B" w:rsidRDefault="005E6930" w:rsidP="002C420F">
            <w:pPr>
              <w:ind w:left="-75"/>
              <w:jc w:val="both"/>
              <w:rPr>
                <w:lang w:val="ro-MO"/>
              </w:rPr>
            </w:pPr>
            <w:r w:rsidRPr="00551F9B">
              <w:rPr>
                <w:lang w:val="ro-MO"/>
              </w:rPr>
              <w:t>Modificarea Codului Contravențional</w:t>
            </w:r>
            <w:r w:rsidR="00AE7CEB" w:rsidRPr="00551F9B">
              <w:rPr>
                <w:lang w:val="ro-MO"/>
              </w:rPr>
              <w:t>, inclusiv a art.306</w:t>
            </w:r>
            <w:r w:rsidR="002F6C17" w:rsidRPr="00551F9B">
              <w:rPr>
                <w:lang w:val="ro-MO"/>
              </w:rPr>
              <w:t xml:space="preserve"> </w:t>
            </w:r>
            <w:r w:rsidR="002C420F" w:rsidRPr="00551F9B">
              <w:rPr>
                <w:lang w:val="ro-MO"/>
              </w:rPr>
              <w:t>privind</w:t>
            </w:r>
            <w:r w:rsidR="002F6C17" w:rsidRPr="00551F9B">
              <w:rPr>
                <w:lang w:val="ro-MO"/>
              </w:rPr>
              <w:t xml:space="preserve"> încălcarea regulilor de majorare sau de reducere a participaţiilor calificate în capitalul social al asigurătorului fără avizul CNPF</w:t>
            </w:r>
          </w:p>
        </w:tc>
        <w:tc>
          <w:tcPr>
            <w:tcW w:w="1276" w:type="dxa"/>
          </w:tcPr>
          <w:p w:rsidR="005E6930" w:rsidRPr="00551F9B" w:rsidRDefault="00091B52" w:rsidP="00091B52">
            <w:pPr>
              <w:ind w:left="-75" w:firstLine="109"/>
              <w:jc w:val="center"/>
              <w:rPr>
                <w:sz w:val="20"/>
                <w:szCs w:val="20"/>
                <w:lang w:val="ro-MO"/>
              </w:rPr>
            </w:pPr>
            <w:r w:rsidRPr="00551F9B">
              <w:rPr>
                <w:sz w:val="20"/>
                <w:szCs w:val="20"/>
                <w:lang w:val="ro-MO"/>
              </w:rPr>
              <w:t>2020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6930" w:rsidRPr="00551F9B" w:rsidRDefault="00435AA3" w:rsidP="00C907E9">
            <w:pPr>
              <w:ind w:left="-75" w:hanging="33"/>
              <w:jc w:val="both"/>
              <w:rPr>
                <w:sz w:val="20"/>
                <w:szCs w:val="20"/>
                <w:lang w:val="ro-MO"/>
              </w:rPr>
            </w:pPr>
            <w:r w:rsidRPr="00551F9B">
              <w:rPr>
                <w:sz w:val="20"/>
                <w:szCs w:val="20"/>
                <w:lang w:val="ro-MO"/>
              </w:rPr>
              <w:t>Modificări realizate</w:t>
            </w:r>
            <w:r w:rsidR="00091B52" w:rsidRPr="00551F9B">
              <w:rPr>
                <w:sz w:val="20"/>
                <w:szCs w:val="20"/>
                <w:lang w:val="ro-MO"/>
              </w:rPr>
              <w:t xml:space="preserve"> în termenii stabiliți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5E6930" w:rsidRPr="00F871AF" w:rsidRDefault="00435AA3" w:rsidP="00FD3BE6">
            <w:pPr>
              <w:ind w:left="-75" w:hanging="33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33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5E6930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>Amendarea Legii 407/2006 cu privire la asigurări</w:t>
            </w:r>
            <w:r w:rsidR="005E6930">
              <w:rPr>
                <w:lang w:val="ro-RO"/>
              </w:rPr>
              <w:t xml:space="preserve"> și/sau introducerea în Legea nouă a cerințelor ce derivă din prezentul plan</w:t>
            </w:r>
            <w:r>
              <w:rPr>
                <w:lang w:val="ro-RO"/>
              </w:rPr>
              <w:t xml:space="preserve"> (cu asistența Băncii Mondiale)</w:t>
            </w:r>
          </w:p>
        </w:tc>
        <w:tc>
          <w:tcPr>
            <w:tcW w:w="1276" w:type="dxa"/>
          </w:tcPr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2019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3BE6" w:rsidRPr="00F871AF" w:rsidRDefault="00160DBD" w:rsidP="00C907E9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Proiect elaborat și prezentat </w:t>
            </w:r>
            <w:r w:rsidR="00D8144A">
              <w:rPr>
                <w:sz w:val="20"/>
                <w:szCs w:val="20"/>
                <w:lang w:val="ro-RO"/>
              </w:rPr>
              <w:t xml:space="preserve">spre avizare și consultare, inclusiv </w:t>
            </w:r>
            <w:r>
              <w:rPr>
                <w:sz w:val="20"/>
                <w:szCs w:val="20"/>
                <w:lang w:val="ro-RO"/>
              </w:rPr>
              <w:t>Ministerului Finanțelor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 w:hanging="33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  <w:tr w:rsidR="00FD3BE6" w:rsidRPr="006233DC" w:rsidTr="00AB3055">
        <w:trPr>
          <w:trHeight w:val="56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D3BE6" w:rsidRPr="00F871AF" w:rsidRDefault="00FD3BE6" w:rsidP="00AB305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055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75"/>
              <w:jc w:val="both"/>
              <w:rPr>
                <w:lang w:val="ro-RO"/>
              </w:rPr>
            </w:pPr>
            <w:r w:rsidRPr="00F871AF">
              <w:rPr>
                <w:lang w:val="ro-RO"/>
              </w:rPr>
              <w:t>Revizuirea cerințelor faţă de acţionarii semnificativi ai asigurătorilor/</w:t>
            </w:r>
            <w:r w:rsidR="00294F8E">
              <w:rPr>
                <w:lang w:val="ro-RO"/>
              </w:rPr>
              <w:t xml:space="preserve"> </w:t>
            </w:r>
            <w:r w:rsidRPr="00F871AF">
              <w:rPr>
                <w:lang w:val="ro-RO"/>
              </w:rPr>
              <w:t xml:space="preserve">reasigurătorilor şi condiţiilor faţă de deţinerea participaţiilor calificate în capitalul social al asigurătorului/ </w:t>
            </w:r>
            <w:proofErr w:type="spellStart"/>
            <w:r w:rsidRPr="00F871AF">
              <w:rPr>
                <w:lang w:val="ro-RO"/>
              </w:rPr>
              <w:t>reasigurătorului</w:t>
            </w:r>
            <w:proofErr w:type="spellEnd"/>
          </w:p>
        </w:tc>
        <w:tc>
          <w:tcPr>
            <w:tcW w:w="1276" w:type="dxa"/>
          </w:tcPr>
          <w:p w:rsidR="00FD3BE6" w:rsidRPr="00F871AF" w:rsidRDefault="00FD3BE6" w:rsidP="00FD3BE6">
            <w:pPr>
              <w:spacing w:line="276" w:lineRule="auto"/>
              <w:ind w:left="-75" w:firstLine="109"/>
              <w:jc w:val="center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2018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8144A" w:rsidRPr="00DE063A" w:rsidRDefault="00D8144A" w:rsidP="00D8144A">
            <w:pPr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 w:rsidRPr="00DE063A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 xml:space="preserve">egulamentul </w:t>
            </w:r>
            <w:r w:rsidRPr="00DE063A">
              <w:rPr>
                <w:sz w:val="20"/>
                <w:szCs w:val="20"/>
                <w:lang w:val="ro-RO"/>
              </w:rPr>
              <w:t>privind cerinţele faţă de acţionarii s</w:t>
            </w:r>
            <w:r>
              <w:rPr>
                <w:sz w:val="20"/>
                <w:szCs w:val="20"/>
                <w:lang w:val="ro-RO"/>
              </w:rPr>
              <w:t>emnificativi ai asigurătorilor/</w:t>
            </w:r>
            <w:r w:rsidRPr="00DE063A">
              <w:rPr>
                <w:sz w:val="20"/>
                <w:szCs w:val="20"/>
                <w:lang w:val="ro-RO"/>
              </w:rPr>
              <w:t>reasigurătorilor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DE063A">
              <w:rPr>
                <w:sz w:val="20"/>
                <w:szCs w:val="20"/>
                <w:lang w:val="ro-RO"/>
              </w:rPr>
              <w:t>şi condiţiile faţă de deţinerea participaţiilor calificate în capitalul social al</w:t>
            </w:r>
          </w:p>
          <w:p w:rsidR="00D8144A" w:rsidRPr="00DE063A" w:rsidRDefault="00D8144A" w:rsidP="00D8144A">
            <w:pPr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 w:rsidRPr="00DE063A">
              <w:rPr>
                <w:sz w:val="20"/>
                <w:szCs w:val="20"/>
                <w:lang w:val="ro-RO"/>
              </w:rPr>
              <w:t xml:space="preserve">asigurătorului/ </w:t>
            </w:r>
            <w:proofErr w:type="spellStart"/>
            <w:r w:rsidRPr="00DE063A">
              <w:rPr>
                <w:sz w:val="20"/>
                <w:szCs w:val="20"/>
                <w:lang w:val="ro-RO"/>
              </w:rPr>
              <w:t>reasigurătorului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FD3BE6" w:rsidRPr="00F871AF" w:rsidRDefault="00FD3BE6" w:rsidP="00FD3BE6">
            <w:pPr>
              <w:spacing w:line="276" w:lineRule="auto"/>
              <w:ind w:left="-75" w:hanging="33"/>
              <w:jc w:val="both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 xml:space="preserve"> elaborat, revizuit și aprobat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FD3BE6" w:rsidRPr="00F871AF" w:rsidRDefault="00FD3BE6" w:rsidP="00FD3BE6">
            <w:pPr>
              <w:spacing w:line="276" w:lineRule="auto"/>
              <w:ind w:left="-108"/>
              <w:rPr>
                <w:sz w:val="20"/>
                <w:szCs w:val="20"/>
                <w:lang w:val="ro-RO"/>
              </w:rPr>
            </w:pPr>
            <w:r w:rsidRPr="00F871AF">
              <w:rPr>
                <w:sz w:val="20"/>
                <w:szCs w:val="20"/>
                <w:lang w:val="ro-RO"/>
              </w:rPr>
              <w:t>Comisia Națională a Pieței Financiare</w:t>
            </w:r>
          </w:p>
        </w:tc>
      </w:tr>
    </w:tbl>
    <w:p w:rsidR="001D0667" w:rsidRPr="00F871AF" w:rsidRDefault="001D0667" w:rsidP="001D0667">
      <w:pPr>
        <w:jc w:val="center"/>
        <w:rPr>
          <w:b/>
          <w:i/>
          <w:sz w:val="32"/>
          <w:szCs w:val="32"/>
          <w:lang w:val="ro-RO"/>
        </w:rPr>
      </w:pPr>
    </w:p>
    <w:sectPr w:rsidR="001D0667" w:rsidRPr="00F871AF" w:rsidSect="00AB3055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3D7"/>
    <w:multiLevelType w:val="hybridMultilevel"/>
    <w:tmpl w:val="72220C3E"/>
    <w:lvl w:ilvl="0" w:tplc="4538EBFA">
      <w:numFmt w:val="bullet"/>
      <w:lvlText w:val="-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49672869"/>
    <w:multiLevelType w:val="hybridMultilevel"/>
    <w:tmpl w:val="A3FEE62A"/>
    <w:lvl w:ilvl="0" w:tplc="6BE21A0C">
      <w:start w:val="1"/>
      <w:numFmt w:val="decimal"/>
      <w:lvlText w:val="%1."/>
      <w:lvlJc w:val="right"/>
      <w:pPr>
        <w:ind w:left="5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D0667"/>
    <w:rsid w:val="000609C9"/>
    <w:rsid w:val="00084EC1"/>
    <w:rsid w:val="00090320"/>
    <w:rsid w:val="00091B52"/>
    <w:rsid w:val="00104159"/>
    <w:rsid w:val="001269FC"/>
    <w:rsid w:val="00160DBD"/>
    <w:rsid w:val="001651FA"/>
    <w:rsid w:val="0017399B"/>
    <w:rsid w:val="001837A9"/>
    <w:rsid w:val="001A58DF"/>
    <w:rsid w:val="001A6CF5"/>
    <w:rsid w:val="001D0667"/>
    <w:rsid w:val="001D58B2"/>
    <w:rsid w:val="001E282F"/>
    <w:rsid w:val="002021AB"/>
    <w:rsid w:val="0023657D"/>
    <w:rsid w:val="00273506"/>
    <w:rsid w:val="0029422C"/>
    <w:rsid w:val="00294F8E"/>
    <w:rsid w:val="00294F9C"/>
    <w:rsid w:val="002B2734"/>
    <w:rsid w:val="002C420F"/>
    <w:rsid w:val="002E2F04"/>
    <w:rsid w:val="002F6C17"/>
    <w:rsid w:val="002F7D1A"/>
    <w:rsid w:val="003048D8"/>
    <w:rsid w:val="00385F0D"/>
    <w:rsid w:val="00387B85"/>
    <w:rsid w:val="003B1400"/>
    <w:rsid w:val="003C6B93"/>
    <w:rsid w:val="003D723E"/>
    <w:rsid w:val="003F3F2E"/>
    <w:rsid w:val="00421F71"/>
    <w:rsid w:val="00422521"/>
    <w:rsid w:val="004239E1"/>
    <w:rsid w:val="00435AA3"/>
    <w:rsid w:val="00475CEE"/>
    <w:rsid w:val="004940AC"/>
    <w:rsid w:val="004B64FB"/>
    <w:rsid w:val="004E6E7D"/>
    <w:rsid w:val="0051064D"/>
    <w:rsid w:val="00521FE7"/>
    <w:rsid w:val="00524289"/>
    <w:rsid w:val="00551F9B"/>
    <w:rsid w:val="005D741E"/>
    <w:rsid w:val="005E5F1D"/>
    <w:rsid w:val="005E6930"/>
    <w:rsid w:val="005F1A5C"/>
    <w:rsid w:val="005F2242"/>
    <w:rsid w:val="0060078F"/>
    <w:rsid w:val="00601FE4"/>
    <w:rsid w:val="00621DA3"/>
    <w:rsid w:val="006233DC"/>
    <w:rsid w:val="00630A57"/>
    <w:rsid w:val="00661ADA"/>
    <w:rsid w:val="006944B8"/>
    <w:rsid w:val="006B0CC5"/>
    <w:rsid w:val="006C1910"/>
    <w:rsid w:val="006D16CA"/>
    <w:rsid w:val="006D57CE"/>
    <w:rsid w:val="006D75D8"/>
    <w:rsid w:val="00712E11"/>
    <w:rsid w:val="007243CD"/>
    <w:rsid w:val="0074549A"/>
    <w:rsid w:val="00745981"/>
    <w:rsid w:val="007826A7"/>
    <w:rsid w:val="007903DA"/>
    <w:rsid w:val="007C1578"/>
    <w:rsid w:val="007E187A"/>
    <w:rsid w:val="007E3521"/>
    <w:rsid w:val="008278D3"/>
    <w:rsid w:val="00835445"/>
    <w:rsid w:val="008760B0"/>
    <w:rsid w:val="00886634"/>
    <w:rsid w:val="008C2117"/>
    <w:rsid w:val="00901015"/>
    <w:rsid w:val="00902F18"/>
    <w:rsid w:val="00916BEB"/>
    <w:rsid w:val="00921B3E"/>
    <w:rsid w:val="0094331E"/>
    <w:rsid w:val="0095414C"/>
    <w:rsid w:val="00964C0F"/>
    <w:rsid w:val="009855F0"/>
    <w:rsid w:val="009B273A"/>
    <w:rsid w:val="009B7F56"/>
    <w:rsid w:val="009C2A89"/>
    <w:rsid w:val="009F20AF"/>
    <w:rsid w:val="00A061DB"/>
    <w:rsid w:val="00A12776"/>
    <w:rsid w:val="00A1563B"/>
    <w:rsid w:val="00A52ACF"/>
    <w:rsid w:val="00A5570D"/>
    <w:rsid w:val="00A96EC9"/>
    <w:rsid w:val="00AA4BD5"/>
    <w:rsid w:val="00AB3055"/>
    <w:rsid w:val="00AD1921"/>
    <w:rsid w:val="00AE7CEB"/>
    <w:rsid w:val="00AF0BC3"/>
    <w:rsid w:val="00B06F7B"/>
    <w:rsid w:val="00B217D6"/>
    <w:rsid w:val="00B362F2"/>
    <w:rsid w:val="00B60D6A"/>
    <w:rsid w:val="00B619FE"/>
    <w:rsid w:val="00B66F8E"/>
    <w:rsid w:val="00B843A1"/>
    <w:rsid w:val="00B85045"/>
    <w:rsid w:val="00BA5F13"/>
    <w:rsid w:val="00BD6F30"/>
    <w:rsid w:val="00C338AB"/>
    <w:rsid w:val="00C363C6"/>
    <w:rsid w:val="00C44FA6"/>
    <w:rsid w:val="00C55610"/>
    <w:rsid w:val="00C65DB6"/>
    <w:rsid w:val="00C8414E"/>
    <w:rsid w:val="00C907E9"/>
    <w:rsid w:val="00CA26BF"/>
    <w:rsid w:val="00CE4DEC"/>
    <w:rsid w:val="00CF0EB7"/>
    <w:rsid w:val="00D53364"/>
    <w:rsid w:val="00D72507"/>
    <w:rsid w:val="00D72FE5"/>
    <w:rsid w:val="00D8144A"/>
    <w:rsid w:val="00DC1EF6"/>
    <w:rsid w:val="00DC57C2"/>
    <w:rsid w:val="00DD6A4C"/>
    <w:rsid w:val="00DE063A"/>
    <w:rsid w:val="00DE7492"/>
    <w:rsid w:val="00E13FCD"/>
    <w:rsid w:val="00E3276D"/>
    <w:rsid w:val="00E62D80"/>
    <w:rsid w:val="00EE3415"/>
    <w:rsid w:val="00EE4405"/>
    <w:rsid w:val="00F0041A"/>
    <w:rsid w:val="00F81E69"/>
    <w:rsid w:val="00F871AF"/>
    <w:rsid w:val="00F96ADF"/>
    <w:rsid w:val="00FA5A64"/>
    <w:rsid w:val="00FB07BE"/>
    <w:rsid w:val="00FB1513"/>
    <w:rsid w:val="00FB7D57"/>
    <w:rsid w:val="00FC0D92"/>
    <w:rsid w:val="00FD3BE6"/>
    <w:rsid w:val="00FE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C3"/>
    <w:rPr>
      <w:rFonts w:ascii="Times New Roman" w:hAnsi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30"/>
    <w:rPr>
      <w:rFonts w:ascii="Tahoma" w:hAnsi="Tahoma" w:cs="Tahoma"/>
      <w:sz w:val="16"/>
      <w:szCs w:val="16"/>
      <w:lang w:val="ru-RU"/>
    </w:rPr>
  </w:style>
  <w:style w:type="paragraph" w:styleId="Revision">
    <w:name w:val="Revision"/>
    <w:hidden/>
    <w:uiPriority w:val="99"/>
    <w:semiHidden/>
    <w:rsid w:val="00A5570D"/>
    <w:pPr>
      <w:spacing w:after="0" w:line="240" w:lineRule="auto"/>
    </w:pPr>
    <w:rPr>
      <w:rFonts w:ascii="Times New Roman" w:hAnsi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EE63-4929-4FD4-B016-C428E45A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Comisia Naţională a Pieţei Financiare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Cojocari Liliana</dc:creator>
  <cp:lastModifiedBy>Cojocari Liliana</cp:lastModifiedBy>
  <cp:revision>4</cp:revision>
  <cp:lastPrinted>2018-04-25T11:39:00Z</cp:lastPrinted>
  <dcterms:created xsi:type="dcterms:W3CDTF">2018-04-25T11:54:00Z</dcterms:created>
  <dcterms:modified xsi:type="dcterms:W3CDTF">2018-04-25T12:36:00Z</dcterms:modified>
</cp:coreProperties>
</file>